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AD" w:rsidRPr="004D61A8" w:rsidRDefault="003311AD" w:rsidP="00C669FF">
      <w:pPr>
        <w:spacing w:line="312" w:lineRule="auto"/>
        <w:jc w:val="right"/>
        <w:rPr>
          <w:sz w:val="20"/>
        </w:rPr>
      </w:pPr>
      <w:r w:rsidRPr="004D61A8">
        <w:rPr>
          <w:sz w:val="20"/>
        </w:rPr>
        <w:t xml:space="preserve">Ayhan Zeytinoğlu, </w:t>
      </w:r>
      <w:r w:rsidR="00EF190A">
        <w:rPr>
          <w:sz w:val="20"/>
        </w:rPr>
        <w:t>16 Ağustos</w:t>
      </w:r>
      <w:r w:rsidRPr="004D61A8">
        <w:rPr>
          <w:sz w:val="20"/>
        </w:rPr>
        <w:t xml:space="preserve"> 2017</w:t>
      </w:r>
    </w:p>
    <w:p w:rsidR="00114F81" w:rsidRPr="00EF190A" w:rsidRDefault="00EF190A" w:rsidP="00EF190A">
      <w:pPr>
        <w:spacing w:line="312" w:lineRule="auto"/>
        <w:jc w:val="both"/>
        <w:rPr>
          <w:rFonts w:cs="Calibri"/>
          <w:b/>
          <w:sz w:val="28"/>
        </w:rPr>
      </w:pPr>
      <w:r w:rsidRPr="00EF190A">
        <w:rPr>
          <w:rFonts w:cs="Calibri"/>
          <w:b/>
          <w:sz w:val="28"/>
        </w:rPr>
        <w:t>Sayın Başkan,</w:t>
      </w:r>
    </w:p>
    <w:p w:rsidR="003311AD" w:rsidRPr="00D6027A" w:rsidRDefault="003311AD" w:rsidP="00C669FF">
      <w:pPr>
        <w:spacing w:line="312" w:lineRule="auto"/>
        <w:jc w:val="both"/>
        <w:rPr>
          <w:rFonts w:cs="Calibri"/>
          <w:b/>
          <w:sz w:val="28"/>
        </w:rPr>
      </w:pPr>
      <w:r w:rsidRPr="00D6027A">
        <w:rPr>
          <w:rFonts w:cs="Calibri"/>
          <w:b/>
          <w:sz w:val="28"/>
        </w:rPr>
        <w:t>Değerli Meclis Üyeleri,</w:t>
      </w:r>
    </w:p>
    <w:p w:rsidR="003311AD" w:rsidRPr="00D6027A" w:rsidRDefault="003311AD" w:rsidP="00C669FF">
      <w:pPr>
        <w:spacing w:line="312" w:lineRule="auto"/>
        <w:jc w:val="both"/>
        <w:rPr>
          <w:rFonts w:cs="Calibri"/>
          <w:b/>
          <w:sz w:val="28"/>
        </w:rPr>
      </w:pPr>
      <w:r w:rsidRPr="00D6027A">
        <w:rPr>
          <w:rFonts w:cs="Calibri"/>
          <w:b/>
          <w:sz w:val="28"/>
        </w:rPr>
        <w:t>Meslek Komitesi Başkanları,</w:t>
      </w:r>
    </w:p>
    <w:p w:rsidR="003311AD" w:rsidRPr="00D6027A" w:rsidRDefault="003311AD" w:rsidP="00C669FF">
      <w:pPr>
        <w:spacing w:line="312" w:lineRule="auto"/>
        <w:jc w:val="both"/>
        <w:rPr>
          <w:rFonts w:cs="Calibri"/>
          <w:b/>
          <w:sz w:val="28"/>
        </w:rPr>
      </w:pPr>
      <w:r w:rsidRPr="00D6027A">
        <w:rPr>
          <w:rFonts w:cs="Calibri"/>
          <w:b/>
          <w:sz w:val="28"/>
        </w:rPr>
        <w:t>OSB Başkanları,</w:t>
      </w:r>
    </w:p>
    <w:p w:rsidR="003311AD" w:rsidRPr="00D6027A" w:rsidRDefault="003311AD" w:rsidP="00C669FF">
      <w:pPr>
        <w:spacing w:line="312" w:lineRule="auto"/>
        <w:jc w:val="both"/>
        <w:rPr>
          <w:rFonts w:cs="Calibri"/>
          <w:b/>
          <w:sz w:val="28"/>
        </w:rPr>
      </w:pPr>
      <w:r w:rsidRPr="00D6027A">
        <w:rPr>
          <w:rFonts w:cs="Calibri"/>
          <w:b/>
          <w:sz w:val="28"/>
        </w:rPr>
        <w:t>Değerli Basın Mensupları…</w:t>
      </w:r>
    </w:p>
    <w:p w:rsidR="003311AD" w:rsidRDefault="003311AD" w:rsidP="00C669FF">
      <w:pPr>
        <w:spacing w:line="312" w:lineRule="auto"/>
        <w:jc w:val="both"/>
        <w:rPr>
          <w:rFonts w:eastAsia="Times New Roman" w:cstheme="minorHAnsi"/>
          <w:sz w:val="24"/>
        </w:rPr>
      </w:pPr>
    </w:p>
    <w:p w:rsidR="00114F81" w:rsidRPr="001A5E04" w:rsidRDefault="00114F81" w:rsidP="00C669FF">
      <w:pPr>
        <w:spacing w:line="312" w:lineRule="auto"/>
        <w:jc w:val="both"/>
        <w:rPr>
          <w:rFonts w:eastAsia="Times New Roman" w:cstheme="minorHAnsi"/>
          <w:sz w:val="24"/>
        </w:rPr>
      </w:pPr>
    </w:p>
    <w:p w:rsidR="003311AD" w:rsidRDefault="00EF190A" w:rsidP="00C669FF">
      <w:pPr>
        <w:spacing w:line="312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Ağustos</w:t>
      </w:r>
      <w:r w:rsidR="003311AD" w:rsidRPr="009B32FF">
        <w:rPr>
          <w:rFonts w:eastAsia="Times New Roman" w:cstheme="minorHAnsi"/>
        </w:rPr>
        <w:t xml:space="preserve"> ayı Meclis Toplantımıza hoş geldiniz diyor ve hepinizi </w:t>
      </w:r>
      <w:r w:rsidR="003311AD">
        <w:rPr>
          <w:rFonts w:eastAsia="Times New Roman" w:cstheme="minorHAnsi"/>
        </w:rPr>
        <w:t xml:space="preserve">Yönetim Kurulu adına </w:t>
      </w:r>
      <w:r w:rsidR="003311AD" w:rsidRPr="009B32FF">
        <w:rPr>
          <w:rFonts w:eastAsia="Times New Roman" w:cstheme="minorHAnsi"/>
        </w:rPr>
        <w:t>saygıyla selamlıyorum.</w:t>
      </w:r>
    </w:p>
    <w:p w:rsidR="005F2F29" w:rsidRDefault="005F2F29" w:rsidP="00C669FF">
      <w:pPr>
        <w:spacing w:line="312" w:lineRule="auto"/>
        <w:jc w:val="both"/>
        <w:rPr>
          <w:rFonts w:eastAsia="Times New Roman" w:cstheme="minorHAnsi"/>
        </w:rPr>
      </w:pPr>
    </w:p>
    <w:p w:rsidR="005F2F29" w:rsidRDefault="009134EE" w:rsidP="00C669FF">
      <w:pPr>
        <w:spacing w:line="312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17 Ağustos </w:t>
      </w:r>
      <w:r w:rsidR="00B95477">
        <w:rPr>
          <w:rFonts w:eastAsia="Times New Roman" w:cstheme="minorHAnsi"/>
        </w:rPr>
        <w:t>1999 depreminin üzerinden 18 yıl geçti. Bugün buradan depremde hayatlarını kaybedenleri</w:t>
      </w:r>
      <w:r>
        <w:rPr>
          <w:rFonts w:eastAsia="Times New Roman" w:cstheme="minorHAnsi"/>
        </w:rPr>
        <w:t xml:space="preserve"> </w:t>
      </w:r>
      <w:r w:rsidR="005F2F29">
        <w:rPr>
          <w:rFonts w:eastAsia="Times New Roman" w:cstheme="minorHAnsi"/>
        </w:rPr>
        <w:t>rahmetle anarak sözlerime başlamak istiyorum.</w:t>
      </w:r>
    </w:p>
    <w:p w:rsidR="0092456E" w:rsidRDefault="0092456E" w:rsidP="00C669FF">
      <w:pPr>
        <w:spacing w:line="312" w:lineRule="auto"/>
        <w:jc w:val="both"/>
        <w:rPr>
          <w:rFonts w:eastAsia="Times New Roman" w:cstheme="minorHAnsi"/>
        </w:rPr>
      </w:pPr>
    </w:p>
    <w:p w:rsidR="001A71DC" w:rsidRDefault="001A71DC" w:rsidP="001A71DC">
      <w:pPr>
        <w:spacing w:line="312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Deprem sonrası yaptığımız anket çalışmasında</w:t>
      </w:r>
      <w:r w:rsidR="007C0777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</w:t>
      </w:r>
      <w:r w:rsidR="00792818">
        <w:rPr>
          <w:rFonts w:eastAsia="Times New Roman" w:cstheme="minorHAnsi"/>
        </w:rPr>
        <w:t xml:space="preserve">o dönemde </w:t>
      </w:r>
      <w:r w:rsidRPr="001A71DC">
        <w:rPr>
          <w:rFonts w:eastAsia="Times New Roman" w:cstheme="minorHAnsi"/>
        </w:rPr>
        <w:t xml:space="preserve">1062 faal </w:t>
      </w:r>
      <w:r w:rsidR="00792818">
        <w:rPr>
          <w:rFonts w:eastAsia="Times New Roman" w:cstheme="minorHAnsi"/>
        </w:rPr>
        <w:t xml:space="preserve">olan </w:t>
      </w:r>
      <w:r w:rsidRPr="001A71DC">
        <w:rPr>
          <w:rFonts w:eastAsia="Times New Roman" w:cstheme="minorHAnsi"/>
        </w:rPr>
        <w:t>firma</w:t>
      </w:r>
      <w:r>
        <w:rPr>
          <w:rFonts w:eastAsia="Times New Roman" w:cstheme="minorHAnsi"/>
        </w:rPr>
        <w:t>mızın</w:t>
      </w:r>
      <w:r w:rsidRPr="001A71DC">
        <w:rPr>
          <w:rFonts w:eastAsia="Times New Roman" w:cstheme="minorHAnsi"/>
        </w:rPr>
        <w:t xml:space="preserve">; </w:t>
      </w:r>
    </w:p>
    <w:p w:rsidR="001A71DC" w:rsidRDefault="001A71DC" w:rsidP="001A71DC">
      <w:pPr>
        <w:spacing w:line="312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*16’sının </w:t>
      </w:r>
      <w:r w:rsidRPr="001A71DC">
        <w:rPr>
          <w:rFonts w:eastAsia="Times New Roman" w:cstheme="minorHAnsi"/>
        </w:rPr>
        <w:t>tamamen hasarlı</w:t>
      </w:r>
      <w:r>
        <w:rPr>
          <w:rFonts w:eastAsia="Times New Roman" w:cstheme="minorHAnsi"/>
        </w:rPr>
        <w:t xml:space="preserve"> ve</w:t>
      </w:r>
    </w:p>
    <w:p w:rsidR="001A71DC" w:rsidRPr="001A71DC" w:rsidRDefault="001A71DC" w:rsidP="001A71DC">
      <w:pPr>
        <w:spacing w:line="312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*</w:t>
      </w:r>
      <w:r w:rsidRPr="001A71DC">
        <w:rPr>
          <w:rFonts w:eastAsia="Times New Roman" w:cstheme="minorHAnsi"/>
        </w:rPr>
        <w:t>329</w:t>
      </w:r>
      <w:r>
        <w:rPr>
          <w:rFonts w:eastAsia="Times New Roman" w:cstheme="minorHAnsi"/>
        </w:rPr>
        <w:t xml:space="preserve">’un </w:t>
      </w:r>
      <w:r w:rsidRPr="001A71DC">
        <w:rPr>
          <w:rFonts w:eastAsia="Times New Roman" w:cstheme="minorHAnsi"/>
        </w:rPr>
        <w:t>ise hasarlı olmak üzere</w:t>
      </w:r>
      <w:r w:rsidR="007C0777">
        <w:rPr>
          <w:rFonts w:eastAsia="Times New Roman" w:cstheme="minorHAnsi"/>
        </w:rPr>
        <w:t>,</w:t>
      </w:r>
      <w:r w:rsidRPr="001A71DC">
        <w:rPr>
          <w:rFonts w:eastAsia="Times New Roman" w:cstheme="minorHAnsi"/>
        </w:rPr>
        <w:t xml:space="preserve"> toplam </w:t>
      </w:r>
      <w:r w:rsidR="00792818">
        <w:rPr>
          <w:rFonts w:eastAsia="Times New Roman" w:cstheme="minorHAnsi"/>
        </w:rPr>
        <w:t xml:space="preserve">345’inin </w:t>
      </w:r>
      <w:r w:rsidRPr="001A71DC">
        <w:rPr>
          <w:rFonts w:eastAsia="Times New Roman" w:cstheme="minorHAnsi"/>
        </w:rPr>
        <w:t xml:space="preserve">depremden </w:t>
      </w:r>
      <w:r w:rsidR="007C0777">
        <w:rPr>
          <w:rFonts w:eastAsia="Times New Roman" w:cstheme="minorHAnsi"/>
        </w:rPr>
        <w:t>etkilendiğini</w:t>
      </w:r>
      <w:r w:rsidRPr="001A71DC">
        <w:rPr>
          <w:rFonts w:eastAsia="Times New Roman" w:cstheme="minorHAnsi"/>
        </w:rPr>
        <w:t xml:space="preserve"> tespit </w:t>
      </w:r>
      <w:r>
        <w:rPr>
          <w:rFonts w:eastAsia="Times New Roman" w:cstheme="minorHAnsi"/>
        </w:rPr>
        <w:t>etmiştik</w:t>
      </w:r>
      <w:r w:rsidRPr="001A71DC">
        <w:rPr>
          <w:rFonts w:eastAsia="Times New Roman" w:cstheme="minorHAnsi"/>
        </w:rPr>
        <w:t>.</w:t>
      </w:r>
    </w:p>
    <w:p w:rsidR="001A71DC" w:rsidRPr="001A71DC" w:rsidRDefault="001A71DC" w:rsidP="001A71DC">
      <w:pPr>
        <w:spacing w:line="312" w:lineRule="auto"/>
        <w:jc w:val="both"/>
        <w:rPr>
          <w:rFonts w:eastAsia="Times New Roman" w:cstheme="minorHAnsi"/>
        </w:rPr>
      </w:pPr>
    </w:p>
    <w:p w:rsidR="001A71DC" w:rsidRPr="001A71DC" w:rsidRDefault="001A71DC" w:rsidP="001A71DC">
      <w:pPr>
        <w:spacing w:line="312" w:lineRule="auto"/>
        <w:jc w:val="both"/>
        <w:rPr>
          <w:rFonts w:eastAsia="Times New Roman" w:cstheme="minorHAnsi"/>
        </w:rPr>
      </w:pPr>
      <w:r w:rsidRPr="001A71DC">
        <w:rPr>
          <w:rFonts w:eastAsia="Times New Roman" w:cstheme="minorHAnsi"/>
        </w:rPr>
        <w:t>2006 yılında y</w:t>
      </w:r>
      <w:r>
        <w:rPr>
          <w:rFonts w:eastAsia="Times New Roman" w:cstheme="minorHAnsi"/>
        </w:rPr>
        <w:t>aptığımız</w:t>
      </w:r>
      <w:r w:rsidRPr="001A71DC">
        <w:rPr>
          <w:rFonts w:eastAsia="Times New Roman" w:cstheme="minorHAnsi"/>
        </w:rPr>
        <w:t xml:space="preserve"> araştırmada</w:t>
      </w:r>
      <w:r w:rsidR="007C0777">
        <w:rPr>
          <w:rFonts w:eastAsia="Times New Roman" w:cstheme="minorHAnsi"/>
        </w:rPr>
        <w:t xml:space="preserve"> ise</w:t>
      </w:r>
      <w:r w:rsidRPr="001A71DC">
        <w:rPr>
          <w:rFonts w:eastAsia="Times New Roman" w:cstheme="minorHAnsi"/>
        </w:rPr>
        <w:t>; deprem ve zemin şartları, alanın dar olması, çevresel sorunlar gibi nedenlerden dolayı yer değiştirmek isteyen firma sayısı</w:t>
      </w:r>
      <w:r w:rsidR="00792818">
        <w:rPr>
          <w:rFonts w:eastAsia="Times New Roman" w:cstheme="minorHAnsi"/>
        </w:rPr>
        <w:t>nın</w:t>
      </w:r>
      <w:r w:rsidRPr="001A71DC">
        <w:rPr>
          <w:rFonts w:eastAsia="Times New Roman" w:cstheme="minorHAnsi"/>
        </w:rPr>
        <w:t xml:space="preserve"> 182 </w:t>
      </w:r>
      <w:r w:rsidR="00792818">
        <w:rPr>
          <w:rFonts w:eastAsia="Times New Roman" w:cstheme="minorHAnsi"/>
        </w:rPr>
        <w:t>olduğunu belirlemiştik.</w:t>
      </w:r>
      <w:r w:rsidRPr="001A71DC">
        <w:rPr>
          <w:rFonts w:eastAsia="Times New Roman" w:cstheme="minorHAnsi"/>
        </w:rPr>
        <w:t xml:space="preserve"> </w:t>
      </w:r>
    </w:p>
    <w:p w:rsidR="001A71DC" w:rsidRPr="001A71DC" w:rsidRDefault="001A71DC" w:rsidP="001A71DC">
      <w:pPr>
        <w:spacing w:line="312" w:lineRule="auto"/>
        <w:jc w:val="both"/>
        <w:rPr>
          <w:rFonts w:eastAsia="Times New Roman" w:cstheme="minorHAnsi"/>
        </w:rPr>
      </w:pPr>
    </w:p>
    <w:p w:rsidR="001A71DC" w:rsidRPr="001A71DC" w:rsidRDefault="00792818" w:rsidP="001A71DC">
      <w:pPr>
        <w:spacing w:line="312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Bugün</w:t>
      </w:r>
      <w:r w:rsidR="007C0777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182 firmamızı</w:t>
      </w:r>
      <w:r w:rsidR="001A71DC" w:rsidRPr="001A71DC">
        <w:rPr>
          <w:rFonts w:eastAsia="Times New Roman" w:cstheme="minorHAnsi"/>
        </w:rPr>
        <w:t xml:space="preserve"> tekrar mercek altına aldığımızda;</w:t>
      </w:r>
    </w:p>
    <w:p w:rsidR="001A71DC" w:rsidRPr="001A71DC" w:rsidRDefault="001A71DC" w:rsidP="001A71DC">
      <w:pPr>
        <w:spacing w:line="312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*sadece </w:t>
      </w:r>
      <w:r w:rsidRPr="001A71DC">
        <w:rPr>
          <w:rFonts w:eastAsia="Times New Roman" w:cstheme="minorHAnsi"/>
        </w:rPr>
        <w:t>5</w:t>
      </w:r>
      <w:r>
        <w:rPr>
          <w:rFonts w:eastAsia="Times New Roman" w:cstheme="minorHAnsi"/>
        </w:rPr>
        <w:t>’inin</w:t>
      </w:r>
      <w:r w:rsidRPr="001A71DC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yer değiştirdiğini gördük.</w:t>
      </w:r>
      <w:r w:rsidRPr="001A71DC">
        <w:rPr>
          <w:rFonts w:eastAsia="Times New Roman" w:cstheme="minorHAnsi"/>
        </w:rPr>
        <w:t xml:space="preserve"> </w:t>
      </w:r>
    </w:p>
    <w:p w:rsidR="001A71DC" w:rsidRPr="001A71DC" w:rsidRDefault="001A71DC" w:rsidP="001A71DC">
      <w:pPr>
        <w:spacing w:line="312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*</w:t>
      </w:r>
      <w:r w:rsidRPr="001A71DC">
        <w:rPr>
          <w:rFonts w:eastAsia="Times New Roman" w:cstheme="minorHAnsi"/>
        </w:rPr>
        <w:t>48 firma</w:t>
      </w:r>
      <w:r>
        <w:rPr>
          <w:rFonts w:eastAsia="Times New Roman" w:cstheme="minorHAnsi"/>
        </w:rPr>
        <w:t>mız</w:t>
      </w:r>
      <w:r w:rsidR="00CC631B">
        <w:rPr>
          <w:rFonts w:eastAsia="Times New Roman" w:cstheme="minorHAnsi"/>
        </w:rPr>
        <w:t xml:space="preserve"> kapanmış</w:t>
      </w:r>
      <w:r>
        <w:rPr>
          <w:rFonts w:eastAsia="Times New Roman" w:cstheme="minorHAnsi"/>
        </w:rPr>
        <w:t>.</w:t>
      </w:r>
      <w:r w:rsidRPr="001A71DC">
        <w:rPr>
          <w:rFonts w:eastAsia="Times New Roman" w:cstheme="minorHAnsi"/>
        </w:rPr>
        <w:t xml:space="preserve"> </w:t>
      </w:r>
    </w:p>
    <w:p w:rsidR="001A71DC" w:rsidRPr="001A71DC" w:rsidRDefault="001A71DC" w:rsidP="001A71DC">
      <w:pPr>
        <w:spacing w:line="312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*</w:t>
      </w:r>
      <w:r w:rsidRPr="001A71DC">
        <w:rPr>
          <w:rFonts w:eastAsia="Times New Roman" w:cstheme="minorHAnsi"/>
        </w:rPr>
        <w:t>12 firma</w:t>
      </w:r>
      <w:r>
        <w:rPr>
          <w:rFonts w:eastAsia="Times New Roman" w:cstheme="minorHAnsi"/>
        </w:rPr>
        <w:t xml:space="preserve">mızın kaydı var ama aktif değil. </w:t>
      </w:r>
    </w:p>
    <w:p w:rsidR="000B7639" w:rsidRDefault="000B7639" w:rsidP="001A71DC">
      <w:pPr>
        <w:spacing w:line="312" w:lineRule="auto"/>
        <w:jc w:val="both"/>
        <w:rPr>
          <w:rFonts w:eastAsia="Times New Roman" w:cstheme="minorHAnsi"/>
        </w:rPr>
      </w:pPr>
    </w:p>
    <w:p w:rsidR="00E24348" w:rsidRDefault="00E24348" w:rsidP="001A71DC">
      <w:pPr>
        <w:spacing w:line="312" w:lineRule="auto"/>
        <w:jc w:val="both"/>
        <w:rPr>
          <w:rFonts w:eastAsia="Times New Roman" w:cstheme="minorHAnsi"/>
        </w:rPr>
      </w:pPr>
    </w:p>
    <w:p w:rsidR="000B7639" w:rsidRPr="001A71DC" w:rsidRDefault="000B7639" w:rsidP="001A71DC">
      <w:pPr>
        <w:spacing w:line="312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Depremin anısına</w:t>
      </w:r>
      <w:r w:rsidR="007C0777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bugün saat 11.00’de engelli dalgıç Ufuk Koçak’ın dünya rekoru denemesi olacak. Oda olarak kendisine destek verdik. Canlı olarak buradan izlemeye çalışacağız. </w:t>
      </w:r>
    </w:p>
    <w:p w:rsidR="001A71DC" w:rsidRPr="001A71DC" w:rsidRDefault="001A71DC" w:rsidP="001A71DC">
      <w:pPr>
        <w:spacing w:line="312" w:lineRule="auto"/>
        <w:jc w:val="both"/>
        <w:rPr>
          <w:rFonts w:eastAsia="Times New Roman" w:cstheme="minorHAnsi"/>
        </w:rPr>
      </w:pPr>
    </w:p>
    <w:p w:rsidR="0092456E" w:rsidRDefault="0092456E" w:rsidP="00C669FF">
      <w:pPr>
        <w:spacing w:line="312" w:lineRule="auto"/>
        <w:jc w:val="both"/>
        <w:rPr>
          <w:rFonts w:eastAsia="Times New Roman" w:cstheme="minorHAnsi"/>
        </w:rPr>
      </w:pPr>
    </w:p>
    <w:p w:rsidR="003311AD" w:rsidRDefault="00D22725" w:rsidP="00CA327E">
      <w:pPr>
        <w:spacing w:line="312" w:lineRule="auto"/>
        <w:jc w:val="both"/>
      </w:pPr>
      <w:r>
        <w:rPr>
          <w:rFonts w:cs="Arial"/>
          <w:b/>
          <w:sz w:val="28"/>
          <w:szCs w:val="24"/>
        </w:rPr>
        <w:t>K</w:t>
      </w:r>
      <w:r w:rsidR="00096385">
        <w:rPr>
          <w:rFonts w:cs="Arial"/>
          <w:b/>
          <w:sz w:val="28"/>
          <w:szCs w:val="24"/>
        </w:rPr>
        <w:t>onuşmama</w:t>
      </w:r>
      <w:r w:rsidR="00CA327E">
        <w:rPr>
          <w:rFonts w:cs="Arial"/>
          <w:b/>
          <w:sz w:val="28"/>
          <w:szCs w:val="24"/>
        </w:rPr>
        <w:t xml:space="preserve"> </w:t>
      </w:r>
      <w:r w:rsidR="003311AD" w:rsidRPr="00DD579D">
        <w:rPr>
          <w:rFonts w:cs="Arial"/>
          <w:b/>
          <w:sz w:val="28"/>
          <w:szCs w:val="24"/>
        </w:rPr>
        <w:t>ekonomik değerlendirme</w:t>
      </w:r>
      <w:r w:rsidR="00F67308">
        <w:rPr>
          <w:rFonts w:cs="Arial"/>
          <w:b/>
          <w:sz w:val="28"/>
          <w:szCs w:val="24"/>
        </w:rPr>
        <w:t>lerimle</w:t>
      </w:r>
      <w:r w:rsidR="003311AD" w:rsidRPr="00DD579D">
        <w:rPr>
          <w:rFonts w:cs="Arial"/>
          <w:b/>
          <w:sz w:val="28"/>
          <w:szCs w:val="24"/>
        </w:rPr>
        <w:t xml:space="preserve"> </w:t>
      </w:r>
      <w:r w:rsidR="00B95477">
        <w:rPr>
          <w:rFonts w:cs="Arial"/>
          <w:b/>
          <w:sz w:val="28"/>
          <w:szCs w:val="24"/>
        </w:rPr>
        <w:t>devam edeceğim</w:t>
      </w:r>
      <w:r w:rsidR="00CA327E">
        <w:rPr>
          <w:rFonts w:cs="Arial"/>
          <w:b/>
          <w:sz w:val="28"/>
          <w:szCs w:val="24"/>
        </w:rPr>
        <w:t>.</w:t>
      </w:r>
      <w:r w:rsidR="00F67308">
        <w:tab/>
      </w:r>
    </w:p>
    <w:p w:rsidR="00EA1714" w:rsidRDefault="00EA1714" w:rsidP="00C669FF">
      <w:pPr>
        <w:spacing w:line="312" w:lineRule="auto"/>
        <w:jc w:val="both"/>
      </w:pPr>
    </w:p>
    <w:p w:rsidR="00DB4C8B" w:rsidRDefault="00DB4C8B" w:rsidP="00C669FF">
      <w:pPr>
        <w:spacing w:line="312" w:lineRule="auto"/>
        <w:jc w:val="both"/>
      </w:pPr>
    </w:p>
    <w:p w:rsidR="00654A32" w:rsidRPr="00335CE6" w:rsidRDefault="00654A32" w:rsidP="00C669FF">
      <w:pPr>
        <w:shd w:val="clear" w:color="auto" w:fill="FFFFFF"/>
        <w:spacing w:line="312" w:lineRule="auto"/>
        <w:jc w:val="both"/>
        <w:rPr>
          <w:sz w:val="28"/>
        </w:rPr>
      </w:pPr>
      <w:r w:rsidRPr="00335CE6">
        <w:rPr>
          <w:sz w:val="28"/>
        </w:rPr>
        <w:t>İhracat (</w:t>
      </w:r>
      <w:r w:rsidR="007A306A">
        <w:rPr>
          <w:sz w:val="28"/>
        </w:rPr>
        <w:t>Temmuz</w:t>
      </w:r>
      <w:r w:rsidRPr="00335CE6">
        <w:rPr>
          <w:sz w:val="28"/>
        </w:rPr>
        <w:t xml:space="preserve">) → </w:t>
      </w:r>
      <w:r w:rsidR="007A306A">
        <w:rPr>
          <w:sz w:val="28"/>
        </w:rPr>
        <w:t>12,6</w:t>
      </w:r>
      <w:r w:rsidRPr="00335CE6">
        <w:rPr>
          <w:sz w:val="28"/>
        </w:rPr>
        <w:t xml:space="preserve"> milyar dolar (</w:t>
      </w:r>
      <w:r w:rsidR="00D01066">
        <w:rPr>
          <w:sz w:val="28"/>
        </w:rPr>
        <w:t xml:space="preserve">+ </w:t>
      </w:r>
      <w:r w:rsidRPr="00335CE6">
        <w:rPr>
          <w:sz w:val="28"/>
        </w:rPr>
        <w:t xml:space="preserve">yüzde </w:t>
      </w:r>
      <w:r w:rsidR="007A306A">
        <w:rPr>
          <w:sz w:val="28"/>
        </w:rPr>
        <w:t>29</w:t>
      </w:r>
      <w:r w:rsidRPr="00335CE6">
        <w:rPr>
          <w:sz w:val="28"/>
        </w:rPr>
        <w:t>)</w:t>
      </w:r>
    </w:p>
    <w:p w:rsidR="00997111" w:rsidRPr="007A306A" w:rsidRDefault="00997111" w:rsidP="00997111">
      <w:pPr>
        <w:shd w:val="clear" w:color="auto" w:fill="FFFFFF"/>
        <w:spacing w:line="312" w:lineRule="auto"/>
        <w:jc w:val="both"/>
        <w:rPr>
          <w:sz w:val="28"/>
        </w:rPr>
      </w:pPr>
      <w:r w:rsidRPr="007A306A">
        <w:rPr>
          <w:sz w:val="28"/>
        </w:rPr>
        <w:t xml:space="preserve">İthalat → </w:t>
      </w:r>
      <w:r w:rsidR="007A306A" w:rsidRPr="007A306A">
        <w:rPr>
          <w:sz w:val="28"/>
        </w:rPr>
        <w:t>21,4</w:t>
      </w:r>
      <w:r w:rsidRPr="007A306A">
        <w:rPr>
          <w:sz w:val="28"/>
        </w:rPr>
        <w:t xml:space="preserve"> milyar dolar (</w:t>
      </w:r>
      <w:r w:rsidR="007A306A" w:rsidRPr="007A306A">
        <w:rPr>
          <w:sz w:val="28"/>
        </w:rPr>
        <w:t>+</w:t>
      </w:r>
      <w:r w:rsidRPr="007A306A">
        <w:rPr>
          <w:sz w:val="28"/>
        </w:rPr>
        <w:t xml:space="preserve"> yüzde </w:t>
      </w:r>
      <w:r w:rsidR="007A306A" w:rsidRPr="007A306A">
        <w:rPr>
          <w:sz w:val="28"/>
        </w:rPr>
        <w:t>46</w:t>
      </w:r>
      <w:r w:rsidRPr="007A306A">
        <w:rPr>
          <w:sz w:val="28"/>
        </w:rPr>
        <w:t>)</w:t>
      </w:r>
    </w:p>
    <w:p w:rsidR="00603685" w:rsidRDefault="00603685" w:rsidP="00603685">
      <w:pPr>
        <w:shd w:val="clear" w:color="auto" w:fill="FFFFFF"/>
        <w:spacing w:line="312" w:lineRule="auto"/>
        <w:jc w:val="both"/>
        <w:rPr>
          <w:rFonts w:eastAsia="Calibri"/>
        </w:rPr>
      </w:pPr>
    </w:p>
    <w:p w:rsidR="00BB6EE0" w:rsidRPr="00B95477" w:rsidRDefault="00BB6EE0" w:rsidP="00603685">
      <w:pPr>
        <w:shd w:val="clear" w:color="auto" w:fill="FFFFFF"/>
        <w:spacing w:line="312" w:lineRule="auto"/>
        <w:jc w:val="both"/>
        <w:rPr>
          <w:rFonts w:eastAsia="Calibri"/>
          <w:u w:val="single"/>
        </w:rPr>
      </w:pPr>
      <w:r w:rsidRPr="00B95477">
        <w:rPr>
          <w:rFonts w:eastAsia="Calibri"/>
          <w:u w:val="single"/>
        </w:rPr>
        <w:t xml:space="preserve">Temmuz ayı ihracatındaki yüzde 29 artış, </w:t>
      </w:r>
      <w:proofErr w:type="gramStart"/>
      <w:r w:rsidRPr="00B95477">
        <w:rPr>
          <w:rFonts w:eastAsia="Calibri"/>
          <w:u w:val="single"/>
        </w:rPr>
        <w:t>baz</w:t>
      </w:r>
      <w:proofErr w:type="gramEnd"/>
      <w:r w:rsidRPr="00B95477">
        <w:rPr>
          <w:rFonts w:eastAsia="Calibri"/>
          <w:u w:val="single"/>
        </w:rPr>
        <w:t xml:space="preserve"> etkisinden kaynaklanıyor.</w:t>
      </w:r>
    </w:p>
    <w:p w:rsidR="00BB6EE0" w:rsidRDefault="00BB6EE0" w:rsidP="00603685">
      <w:pPr>
        <w:shd w:val="clear" w:color="auto" w:fill="FFFFFF"/>
        <w:spacing w:line="312" w:lineRule="auto"/>
        <w:jc w:val="both"/>
        <w:rPr>
          <w:rFonts w:eastAsia="Calibri"/>
        </w:rPr>
      </w:pPr>
    </w:p>
    <w:p w:rsidR="007A306A" w:rsidRDefault="004608B9" w:rsidP="004608B9">
      <w:pPr>
        <w:shd w:val="clear" w:color="auto" w:fill="FFFFFF"/>
        <w:spacing w:line="312" w:lineRule="auto"/>
        <w:jc w:val="both"/>
      </w:pPr>
      <w:r w:rsidRPr="00997111">
        <w:t xml:space="preserve">12 aylık ihracatımız → </w:t>
      </w:r>
      <w:r w:rsidR="007A306A">
        <w:t>151,1</w:t>
      </w:r>
      <w:r w:rsidRPr="00997111">
        <w:t xml:space="preserve"> milyar dolar. </w:t>
      </w:r>
    </w:p>
    <w:p w:rsidR="00B95477" w:rsidRDefault="00B95477" w:rsidP="00B95477">
      <w:pPr>
        <w:shd w:val="clear" w:color="auto" w:fill="FFFFFF"/>
        <w:spacing w:line="312" w:lineRule="auto"/>
        <w:jc w:val="both"/>
      </w:pPr>
      <w:r>
        <w:lastRenderedPageBreak/>
        <w:t xml:space="preserve">2014 yılında yakaladığımız rekor ihracat olan 158 milyar dolara ulaşmak için, yılın kalanında aylık 3 milyar doların üzerinde ihracat </w:t>
      </w:r>
      <w:r w:rsidR="00434596">
        <w:t xml:space="preserve">artışı </w:t>
      </w:r>
      <w:r>
        <w:t>gerçekleştirmemiz gerekiyor.</w:t>
      </w:r>
    </w:p>
    <w:p w:rsidR="00B95477" w:rsidRDefault="00B95477" w:rsidP="00B95477">
      <w:pPr>
        <w:shd w:val="clear" w:color="auto" w:fill="FFFFFF"/>
        <w:spacing w:line="312" w:lineRule="auto"/>
        <w:jc w:val="both"/>
      </w:pPr>
    </w:p>
    <w:p w:rsidR="00B95477" w:rsidRPr="00997111" w:rsidRDefault="00B95477" w:rsidP="00B95477">
      <w:pPr>
        <w:shd w:val="clear" w:color="auto" w:fill="FFFFFF"/>
        <w:spacing w:line="312" w:lineRule="auto"/>
        <w:jc w:val="both"/>
      </w:pPr>
      <w:r>
        <w:rPr>
          <w:rFonts w:eastAsia="Calibri"/>
          <w:sz w:val="21"/>
          <w:szCs w:val="21"/>
        </w:rPr>
        <w:t>İkinci yarıda beklediğimiz olumlu gelişmeyle, 158 milyar dolara ulaşma potansiyelimiz olduğunu düşünüyoruz.</w:t>
      </w:r>
    </w:p>
    <w:p w:rsidR="00B95477" w:rsidRDefault="00B95477" w:rsidP="00B95477">
      <w:pPr>
        <w:shd w:val="clear" w:color="auto" w:fill="FFFFFF"/>
        <w:spacing w:line="312" w:lineRule="auto"/>
        <w:jc w:val="both"/>
      </w:pPr>
    </w:p>
    <w:p w:rsidR="00B95477" w:rsidRDefault="00B95477" w:rsidP="00B95477">
      <w:pPr>
        <w:shd w:val="clear" w:color="auto" w:fill="FFFFFF"/>
        <w:spacing w:line="312" w:lineRule="auto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Haziran ayında ihracata en büyük katkı yine otomotiv ve otomotiv yan sanayinden geldi. </w:t>
      </w:r>
      <w:r w:rsidRPr="00A22EA0">
        <w:rPr>
          <w:rFonts w:eastAsia="Calibri"/>
          <w:b/>
          <w:color w:val="FF0000"/>
          <w:sz w:val="21"/>
          <w:szCs w:val="21"/>
        </w:rPr>
        <w:t>(</w:t>
      </w:r>
      <w:proofErr w:type="spellStart"/>
      <w:r w:rsidRPr="00A22EA0">
        <w:rPr>
          <w:rFonts w:eastAsia="Calibri"/>
          <w:b/>
          <w:color w:val="FF0000"/>
          <w:sz w:val="21"/>
          <w:szCs w:val="21"/>
        </w:rPr>
        <w:t>TUİK’in</w:t>
      </w:r>
      <w:proofErr w:type="spellEnd"/>
      <w:r w:rsidRPr="00A22EA0">
        <w:rPr>
          <w:rFonts w:eastAsia="Calibri"/>
          <w:b/>
          <w:color w:val="FF0000"/>
          <w:sz w:val="21"/>
          <w:szCs w:val="21"/>
        </w:rPr>
        <w:t xml:space="preserve"> düzeltilmiş açıklamasına göre)</w:t>
      </w:r>
    </w:p>
    <w:p w:rsidR="00B95477" w:rsidRDefault="00B95477" w:rsidP="00B95477">
      <w:pPr>
        <w:shd w:val="clear" w:color="auto" w:fill="FFFFFF"/>
        <w:spacing w:line="312" w:lineRule="auto"/>
        <w:jc w:val="both"/>
        <w:rPr>
          <w:rFonts w:eastAsia="Calibri"/>
          <w:sz w:val="21"/>
          <w:szCs w:val="21"/>
        </w:rPr>
      </w:pPr>
    </w:p>
    <w:p w:rsidR="00B95477" w:rsidRDefault="00B95477" w:rsidP="00B95477">
      <w:pPr>
        <w:shd w:val="clear" w:color="auto" w:fill="FFFFFF"/>
        <w:spacing w:line="312" w:lineRule="auto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Diğer taraftan hava taşıtları, uzay taşıtları, bunların aksam ve parçaları faslındaki yüzde 500’e varan artış dikkat çekici. </w:t>
      </w:r>
    </w:p>
    <w:p w:rsidR="00B95477" w:rsidRDefault="00B95477" w:rsidP="00B95477">
      <w:pPr>
        <w:shd w:val="clear" w:color="auto" w:fill="FFFFFF"/>
        <w:spacing w:line="312" w:lineRule="auto"/>
        <w:jc w:val="both"/>
        <w:rPr>
          <w:rFonts w:eastAsia="Calibri"/>
          <w:sz w:val="21"/>
          <w:szCs w:val="21"/>
        </w:rPr>
      </w:pPr>
    </w:p>
    <w:p w:rsidR="00B95477" w:rsidRDefault="00B95477" w:rsidP="00B95477">
      <w:pPr>
        <w:shd w:val="clear" w:color="auto" w:fill="FFFFFF"/>
        <w:spacing w:line="312" w:lineRule="auto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Bu fasılda geçen yılın aynı dönemine göre 306 milyon dolar fazla ihracat yapmışız. </w:t>
      </w:r>
    </w:p>
    <w:p w:rsidR="00B95477" w:rsidRDefault="00B95477" w:rsidP="00B95477">
      <w:pPr>
        <w:shd w:val="clear" w:color="auto" w:fill="FFFFFF"/>
        <w:spacing w:line="312" w:lineRule="auto"/>
        <w:jc w:val="both"/>
        <w:rPr>
          <w:rFonts w:eastAsia="Calibri"/>
          <w:sz w:val="21"/>
          <w:szCs w:val="21"/>
        </w:rPr>
      </w:pPr>
    </w:p>
    <w:p w:rsidR="00B95477" w:rsidRDefault="00B95477" w:rsidP="00B95477">
      <w:pPr>
        <w:shd w:val="clear" w:color="auto" w:fill="FFFFFF"/>
        <w:spacing w:line="312" w:lineRule="auto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Bu fark benzer şekilde geçen yılın aynı dönemine göre 301 milyon dolar fazla ihracat yaptığımız otomotiv sektörünü geçiyor. </w:t>
      </w:r>
    </w:p>
    <w:p w:rsidR="00B95477" w:rsidRDefault="00B95477" w:rsidP="00B95477">
      <w:pPr>
        <w:shd w:val="clear" w:color="auto" w:fill="FFFFFF"/>
        <w:spacing w:line="312" w:lineRule="auto"/>
        <w:jc w:val="both"/>
        <w:rPr>
          <w:rFonts w:eastAsia="Calibri"/>
          <w:sz w:val="21"/>
          <w:szCs w:val="21"/>
        </w:rPr>
      </w:pPr>
    </w:p>
    <w:p w:rsidR="00B95477" w:rsidRDefault="00B95477" w:rsidP="00B95477">
      <w:pPr>
        <w:shd w:val="clear" w:color="auto" w:fill="FFFFFF"/>
        <w:spacing w:line="312" w:lineRule="auto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Yüksek teknolojili ürünleri içeren bu iki sektörün ihracata verdiği katkıyı</w:t>
      </w:r>
      <w:r w:rsidR="007F0EEE">
        <w:rPr>
          <w:rFonts w:eastAsia="Calibri"/>
          <w:sz w:val="21"/>
          <w:szCs w:val="21"/>
        </w:rPr>
        <w:t>,</w:t>
      </w:r>
      <w:r>
        <w:rPr>
          <w:rFonts w:eastAsia="Calibri"/>
          <w:sz w:val="21"/>
          <w:szCs w:val="21"/>
        </w:rPr>
        <w:t xml:space="preserve"> çok olumlu değerlendiriyoruz</w:t>
      </w:r>
      <w:r w:rsidRPr="00CB4892">
        <w:rPr>
          <w:rFonts w:eastAsia="Calibri"/>
          <w:sz w:val="21"/>
          <w:szCs w:val="21"/>
        </w:rPr>
        <w:t>.</w:t>
      </w:r>
    </w:p>
    <w:p w:rsidR="00B95477" w:rsidRDefault="00B95477" w:rsidP="00B95477">
      <w:pPr>
        <w:shd w:val="clear" w:color="auto" w:fill="FFFFFF"/>
        <w:spacing w:line="312" w:lineRule="auto"/>
        <w:jc w:val="both"/>
        <w:rPr>
          <w:rFonts w:eastAsia="Calibri"/>
          <w:sz w:val="21"/>
          <w:szCs w:val="21"/>
        </w:rPr>
      </w:pPr>
    </w:p>
    <w:p w:rsidR="00B95477" w:rsidRDefault="00B95477" w:rsidP="00B95477">
      <w:pPr>
        <w:spacing w:line="312" w:lineRule="auto"/>
        <w:jc w:val="both"/>
      </w:pPr>
      <w:r>
        <w:t xml:space="preserve">Diğer taraftan ihracatın ithal girdiye bağımlılığı, orta vadede aşılması gereken kronik bir sorun. </w:t>
      </w:r>
    </w:p>
    <w:p w:rsidR="00B95477" w:rsidRDefault="00B95477" w:rsidP="00B9125D">
      <w:pPr>
        <w:shd w:val="clear" w:color="auto" w:fill="FFFFFF"/>
        <w:spacing w:line="312" w:lineRule="auto"/>
        <w:jc w:val="both"/>
      </w:pPr>
    </w:p>
    <w:p w:rsidR="007A306A" w:rsidRPr="00B95477" w:rsidRDefault="007A306A" w:rsidP="007A306A">
      <w:pPr>
        <w:spacing w:line="312" w:lineRule="auto"/>
        <w:jc w:val="both"/>
        <w:rPr>
          <w:u w:val="single"/>
        </w:rPr>
      </w:pPr>
      <w:r w:rsidRPr="00B95477">
        <w:rPr>
          <w:u w:val="single"/>
        </w:rPr>
        <w:t xml:space="preserve">İthalattaki artış TL’nin değerlenmesinden </w:t>
      </w:r>
      <w:r w:rsidR="00434596">
        <w:rPr>
          <w:u w:val="single"/>
        </w:rPr>
        <w:t xml:space="preserve">ve </w:t>
      </w:r>
      <w:proofErr w:type="gramStart"/>
      <w:r w:rsidR="00434596">
        <w:rPr>
          <w:u w:val="single"/>
        </w:rPr>
        <w:t>baz</w:t>
      </w:r>
      <w:proofErr w:type="gramEnd"/>
      <w:r w:rsidR="00434596">
        <w:rPr>
          <w:u w:val="single"/>
        </w:rPr>
        <w:t xml:space="preserve"> etkisinden </w:t>
      </w:r>
      <w:r w:rsidRPr="00B95477">
        <w:rPr>
          <w:u w:val="single"/>
        </w:rPr>
        <w:t xml:space="preserve">kaynaklanıyor. </w:t>
      </w:r>
    </w:p>
    <w:p w:rsidR="00B95477" w:rsidRDefault="00B95477" w:rsidP="007A306A">
      <w:pPr>
        <w:spacing w:line="312" w:lineRule="auto"/>
        <w:jc w:val="both"/>
      </w:pPr>
    </w:p>
    <w:p w:rsidR="00B95477" w:rsidRPr="004146C3" w:rsidRDefault="00B95477" w:rsidP="00B95477">
      <w:pPr>
        <w:spacing w:line="312" w:lineRule="auto"/>
        <w:jc w:val="both"/>
      </w:pPr>
      <w:r w:rsidRPr="004146C3">
        <w:t>Euro</w:t>
      </w:r>
      <w:r>
        <w:t>’</w:t>
      </w:r>
      <w:r w:rsidRPr="004146C3">
        <w:t>nun dolar karşısında değer kazanması AB harici ülkelerle olan ithalatımızda artışa neden oluyor.</w:t>
      </w:r>
    </w:p>
    <w:p w:rsidR="00B95477" w:rsidRPr="004146C3" w:rsidRDefault="00B95477" w:rsidP="00B95477">
      <w:pPr>
        <w:spacing w:line="312" w:lineRule="auto"/>
        <w:jc w:val="both"/>
      </w:pPr>
    </w:p>
    <w:p w:rsidR="00B95477" w:rsidRDefault="00B95477" w:rsidP="00B95477">
      <w:pPr>
        <w:spacing w:line="312" w:lineRule="auto"/>
        <w:jc w:val="both"/>
      </w:pPr>
      <w:r w:rsidRPr="004146C3">
        <w:t>Diğer taraftan Euro bazında (AB</w:t>
      </w:r>
      <w:r>
        <w:t>’</w:t>
      </w:r>
      <w:r w:rsidRPr="004146C3">
        <w:t>ye) ihracatımız artıyor.</w:t>
      </w:r>
    </w:p>
    <w:p w:rsidR="007A306A" w:rsidRDefault="007A306A" w:rsidP="007A306A">
      <w:pPr>
        <w:spacing w:line="312" w:lineRule="auto"/>
        <w:jc w:val="both"/>
      </w:pPr>
    </w:p>
    <w:p w:rsidR="007A306A" w:rsidRDefault="007A306A" w:rsidP="007A306A">
      <w:pPr>
        <w:spacing w:line="312" w:lineRule="auto"/>
        <w:jc w:val="both"/>
      </w:pPr>
      <w:r>
        <w:t xml:space="preserve">Temmuz ayında yüzde 80 artarak 8,8 milyar dolara ulaşan dış ticaret açığımız </w:t>
      </w:r>
      <w:r w:rsidR="00B95477">
        <w:t xml:space="preserve">da </w:t>
      </w:r>
      <w:r>
        <w:t xml:space="preserve">dikkat çekici boyuta ulaştı. </w:t>
      </w:r>
    </w:p>
    <w:p w:rsidR="00A22EA0" w:rsidRDefault="00A22EA0" w:rsidP="007A306A">
      <w:pPr>
        <w:spacing w:line="312" w:lineRule="auto"/>
        <w:jc w:val="both"/>
      </w:pPr>
    </w:p>
    <w:p w:rsidR="00B95477" w:rsidRDefault="00B95477" w:rsidP="00B95477">
      <w:pPr>
        <w:spacing w:line="312" w:lineRule="auto"/>
        <w:jc w:val="both"/>
      </w:pPr>
      <w:r>
        <w:t xml:space="preserve">Bu durum ithalat artış hızının, ihracat artış hızından daha yüksek olmasından kaynaklanıyor. </w:t>
      </w:r>
    </w:p>
    <w:p w:rsidR="00B95477" w:rsidRDefault="00B95477" w:rsidP="007A306A">
      <w:pPr>
        <w:spacing w:line="312" w:lineRule="auto"/>
        <w:jc w:val="both"/>
        <w:rPr>
          <w:rFonts w:eastAsia="Calibri"/>
          <w:sz w:val="21"/>
          <w:szCs w:val="21"/>
        </w:rPr>
      </w:pPr>
    </w:p>
    <w:p w:rsidR="00A22EA0" w:rsidRDefault="00A22EA0" w:rsidP="007A306A">
      <w:pPr>
        <w:spacing w:line="312" w:lineRule="auto"/>
        <w:jc w:val="both"/>
      </w:pPr>
      <w:r>
        <w:rPr>
          <w:rFonts w:eastAsia="Calibri"/>
          <w:sz w:val="21"/>
          <w:szCs w:val="21"/>
        </w:rPr>
        <w:t>Ö</w:t>
      </w:r>
      <w:r w:rsidRPr="00CB4892">
        <w:rPr>
          <w:rFonts w:eastAsia="Calibri"/>
          <w:sz w:val="21"/>
          <w:szCs w:val="21"/>
        </w:rPr>
        <w:t xml:space="preserve">nümüzdeki dönem </w:t>
      </w:r>
      <w:proofErr w:type="gramStart"/>
      <w:r w:rsidRPr="00CB4892">
        <w:rPr>
          <w:rFonts w:eastAsia="Calibri"/>
          <w:sz w:val="21"/>
          <w:szCs w:val="21"/>
        </w:rPr>
        <w:t>baz</w:t>
      </w:r>
      <w:proofErr w:type="gramEnd"/>
      <w:r w:rsidRPr="00CB4892">
        <w:rPr>
          <w:rFonts w:eastAsia="Calibri"/>
          <w:sz w:val="21"/>
          <w:szCs w:val="21"/>
        </w:rPr>
        <w:t xml:space="preserve"> etkisi ile dış ticaret açığının </w:t>
      </w:r>
      <w:r w:rsidR="00B95477">
        <w:rPr>
          <w:rFonts w:eastAsia="Calibri"/>
          <w:sz w:val="21"/>
          <w:szCs w:val="21"/>
        </w:rPr>
        <w:t xml:space="preserve">daha da </w:t>
      </w:r>
      <w:r w:rsidRPr="00CB4892">
        <w:rPr>
          <w:rFonts w:eastAsia="Calibri"/>
          <w:sz w:val="21"/>
          <w:szCs w:val="21"/>
        </w:rPr>
        <w:t>artacağından endişe duyuyoruz</w:t>
      </w:r>
      <w:r>
        <w:rPr>
          <w:rFonts w:eastAsia="Calibri"/>
          <w:sz w:val="21"/>
          <w:szCs w:val="21"/>
        </w:rPr>
        <w:t>.</w:t>
      </w:r>
    </w:p>
    <w:p w:rsidR="002E3155" w:rsidRDefault="002E3155" w:rsidP="007A306A">
      <w:pPr>
        <w:spacing w:line="312" w:lineRule="auto"/>
        <w:jc w:val="both"/>
      </w:pPr>
    </w:p>
    <w:p w:rsidR="002E3155" w:rsidRDefault="00B95477" w:rsidP="007A306A">
      <w:pPr>
        <w:spacing w:line="312" w:lineRule="auto"/>
        <w:jc w:val="both"/>
      </w:pPr>
      <w:r>
        <w:t>Diğer taraftan;</w:t>
      </w:r>
      <w:r w:rsidR="002E3155">
        <w:t xml:space="preserve"> </w:t>
      </w:r>
      <w:r w:rsidR="004748F4">
        <w:t xml:space="preserve">ilk 7 ayda </w:t>
      </w:r>
      <w:r w:rsidR="002E3155">
        <w:t xml:space="preserve">yatırım malları ithalatının gerilemiş olması </w:t>
      </w:r>
      <w:r w:rsidR="004748F4">
        <w:t>(-%18)</w:t>
      </w:r>
      <w:r w:rsidR="002E3155">
        <w:t xml:space="preserve"> yatırımlarda ciddi </w:t>
      </w:r>
      <w:r w:rsidR="00434596">
        <w:t>azalma olduğuna</w:t>
      </w:r>
      <w:r w:rsidR="002E3155">
        <w:t xml:space="preserve"> işaret ediyor.</w:t>
      </w:r>
    </w:p>
    <w:p w:rsidR="005035DA" w:rsidRDefault="00434596" w:rsidP="00434596">
      <w:pPr>
        <w:tabs>
          <w:tab w:val="left" w:pos="8415"/>
        </w:tabs>
        <w:spacing w:line="312" w:lineRule="auto"/>
        <w:jc w:val="both"/>
      </w:pPr>
      <w:r>
        <w:tab/>
      </w:r>
    </w:p>
    <w:p w:rsidR="005035DA" w:rsidRPr="00CA3814" w:rsidRDefault="005035DA" w:rsidP="007A306A">
      <w:pPr>
        <w:spacing w:line="312" w:lineRule="auto"/>
        <w:jc w:val="both"/>
      </w:pPr>
      <w:r w:rsidRPr="00CA3814">
        <w:rPr>
          <w:u w:val="single"/>
        </w:rPr>
        <w:t>İş dünyası olarak önemle takip ettiğimiz bir konu da</w:t>
      </w:r>
      <w:r w:rsidR="007F0EEE">
        <w:rPr>
          <w:u w:val="single"/>
        </w:rPr>
        <w:t>;</w:t>
      </w:r>
      <w:r w:rsidRPr="00CA3814">
        <w:rPr>
          <w:u w:val="single"/>
        </w:rPr>
        <w:t xml:space="preserve"> </w:t>
      </w:r>
      <w:proofErr w:type="spellStart"/>
      <w:r w:rsidRPr="00CA3814">
        <w:rPr>
          <w:u w:val="single"/>
        </w:rPr>
        <w:t>euro</w:t>
      </w:r>
      <w:proofErr w:type="spellEnd"/>
      <w:r w:rsidRPr="00CA3814">
        <w:rPr>
          <w:u w:val="single"/>
        </w:rPr>
        <w:t xml:space="preserve">/dolar </w:t>
      </w:r>
      <w:proofErr w:type="gramStart"/>
      <w:r w:rsidRPr="00CA3814">
        <w:rPr>
          <w:u w:val="single"/>
        </w:rPr>
        <w:t>paritesinin</w:t>
      </w:r>
      <w:proofErr w:type="gramEnd"/>
      <w:r w:rsidRPr="00CA3814">
        <w:rPr>
          <w:u w:val="single"/>
        </w:rPr>
        <w:t xml:space="preserve"> seyri</w:t>
      </w:r>
      <w:r w:rsidR="00CA3814">
        <w:t>.</w:t>
      </w:r>
      <w:r w:rsidRPr="00CA3814">
        <w:t xml:space="preserve"> </w:t>
      </w:r>
    </w:p>
    <w:p w:rsidR="005035DA" w:rsidRDefault="005035DA" w:rsidP="007A306A">
      <w:pPr>
        <w:spacing w:line="312" w:lineRule="auto"/>
        <w:jc w:val="both"/>
      </w:pPr>
    </w:p>
    <w:p w:rsidR="00C65546" w:rsidRDefault="00CA3814" w:rsidP="007A306A">
      <w:pPr>
        <w:spacing w:line="312" w:lineRule="auto"/>
        <w:jc w:val="both"/>
      </w:pPr>
      <w:r w:rsidRPr="005035DA">
        <w:t>Euro</w:t>
      </w:r>
      <w:r>
        <w:t>/</w:t>
      </w:r>
      <w:r w:rsidRPr="005035DA">
        <w:t xml:space="preserve">dolar </w:t>
      </w:r>
      <w:proofErr w:type="gramStart"/>
      <w:r w:rsidRPr="005035DA">
        <w:t>paritesi</w:t>
      </w:r>
      <w:proofErr w:type="gramEnd"/>
      <w:r w:rsidRPr="005035DA">
        <w:t xml:space="preserve">, 2015'in ocak ayından bu yana </w:t>
      </w:r>
      <w:r>
        <w:t>geldiği en yüksek seviye olan 1,</w:t>
      </w:r>
      <w:r w:rsidRPr="005035DA">
        <w:t>1893 doları gördü.</w:t>
      </w:r>
    </w:p>
    <w:p w:rsidR="00CA3814" w:rsidRDefault="00CA3814" w:rsidP="007A306A">
      <w:pPr>
        <w:spacing w:line="312" w:lineRule="auto"/>
        <w:jc w:val="both"/>
      </w:pPr>
      <w:r w:rsidRPr="005035DA">
        <w:br/>
      </w:r>
      <w:r w:rsidR="005035DA">
        <w:t xml:space="preserve">ABD’nin tutumu </w:t>
      </w:r>
      <w:proofErr w:type="spellStart"/>
      <w:r w:rsidR="005035DA">
        <w:t>euro</w:t>
      </w:r>
      <w:proofErr w:type="spellEnd"/>
      <w:r w:rsidR="005035DA">
        <w:t>/</w:t>
      </w:r>
      <w:r w:rsidR="005035DA" w:rsidRPr="005035DA">
        <w:t>dolar </w:t>
      </w:r>
      <w:proofErr w:type="gramStart"/>
      <w:r w:rsidR="005035DA" w:rsidRPr="005035DA">
        <w:t>paritesi</w:t>
      </w:r>
      <w:proofErr w:type="gramEnd"/>
      <w:r w:rsidR="005035DA" w:rsidRPr="005035DA">
        <w:t xml:space="preserve"> üzerinde </w:t>
      </w:r>
      <w:r w:rsidR="005035DA">
        <w:t xml:space="preserve">oldukça </w:t>
      </w:r>
      <w:r w:rsidR="005035DA" w:rsidRPr="005035DA">
        <w:t>belirleyici. </w:t>
      </w:r>
    </w:p>
    <w:p w:rsidR="00CA3814" w:rsidRDefault="00CA3814" w:rsidP="007A306A">
      <w:pPr>
        <w:spacing w:line="312" w:lineRule="auto"/>
        <w:jc w:val="both"/>
      </w:pPr>
    </w:p>
    <w:p w:rsidR="00CA3814" w:rsidRDefault="005035DA" w:rsidP="007A306A">
      <w:pPr>
        <w:spacing w:line="312" w:lineRule="auto"/>
        <w:jc w:val="both"/>
      </w:pPr>
      <w:r w:rsidRPr="005035DA">
        <w:t xml:space="preserve">ABD Merkez Bankası </w:t>
      </w:r>
      <w:proofErr w:type="spellStart"/>
      <w:r w:rsidR="00CA3814">
        <w:t>FED’in</w:t>
      </w:r>
      <w:proofErr w:type="spellEnd"/>
      <w:r w:rsidRPr="005035DA">
        <w:t xml:space="preserve"> ABD'nin enflasyon verilerinde  artış </w:t>
      </w:r>
      <w:r w:rsidR="00CA3814">
        <w:t xml:space="preserve">olmaması nedeniyle </w:t>
      </w:r>
      <w:r w:rsidRPr="005035DA">
        <w:t>yeni bir faiz artışına </w:t>
      </w:r>
      <w:r w:rsidR="007F0EEE">
        <w:t>gitmemesi</w:t>
      </w:r>
      <w:r w:rsidRPr="005035DA">
        <w:t xml:space="preserve">, doların </w:t>
      </w:r>
      <w:r w:rsidR="00CA3814">
        <w:t>seyrinin düşük kalmasına</w:t>
      </w:r>
      <w:r w:rsidRPr="005035DA">
        <w:t xml:space="preserve"> sebep oluyor. </w:t>
      </w:r>
    </w:p>
    <w:p w:rsidR="00CA3814" w:rsidRDefault="00CA3814" w:rsidP="007A306A">
      <w:pPr>
        <w:spacing w:line="312" w:lineRule="auto"/>
        <w:jc w:val="both"/>
      </w:pPr>
    </w:p>
    <w:p w:rsidR="005035DA" w:rsidRDefault="00CA3814" w:rsidP="007A306A">
      <w:pPr>
        <w:spacing w:line="312" w:lineRule="auto"/>
        <w:jc w:val="both"/>
      </w:pPr>
      <w:r>
        <w:t xml:space="preserve">Ancak </w:t>
      </w:r>
      <w:proofErr w:type="spellStart"/>
      <w:r w:rsidR="00D02C7B" w:rsidRPr="005035DA">
        <w:t>FED</w:t>
      </w:r>
      <w:r w:rsidR="00D02C7B">
        <w:t>’in</w:t>
      </w:r>
      <w:proofErr w:type="spellEnd"/>
      <w:r w:rsidR="00D02C7B" w:rsidRPr="005035DA">
        <w:t xml:space="preserve"> </w:t>
      </w:r>
      <w:r w:rsidR="00D02C7B">
        <w:t xml:space="preserve">önümüzdeki aylardaki toplantılarında; </w:t>
      </w:r>
      <w:r>
        <w:t>bilanço küçültme ve</w:t>
      </w:r>
      <w:r w:rsidR="005035DA" w:rsidRPr="005035DA">
        <w:t xml:space="preserve"> faiz artışı kararı </w:t>
      </w:r>
      <w:r w:rsidR="00D02C7B">
        <w:t>alması</w:t>
      </w:r>
      <w:r w:rsidR="005035DA" w:rsidRPr="005035DA">
        <w:t xml:space="preserve">, </w:t>
      </w:r>
      <w:proofErr w:type="spellStart"/>
      <w:r w:rsidR="005035DA" w:rsidRPr="005035DA">
        <w:t>euro</w:t>
      </w:r>
      <w:proofErr w:type="spellEnd"/>
      <w:r>
        <w:t>/</w:t>
      </w:r>
      <w:r w:rsidR="005035DA" w:rsidRPr="005035DA">
        <w:t xml:space="preserve">dolar </w:t>
      </w:r>
      <w:proofErr w:type="gramStart"/>
      <w:r w:rsidR="005035DA" w:rsidRPr="005035DA">
        <w:t>paritesinde</w:t>
      </w:r>
      <w:proofErr w:type="gramEnd"/>
      <w:r w:rsidR="005035DA" w:rsidRPr="005035DA">
        <w:t xml:space="preserve"> trendin </w:t>
      </w:r>
      <w:r>
        <w:t xml:space="preserve">tekrar </w:t>
      </w:r>
      <w:r w:rsidR="005035DA" w:rsidRPr="005035DA">
        <w:t>aşağıya dönmesi</w:t>
      </w:r>
      <w:r>
        <w:t>n</w:t>
      </w:r>
      <w:r w:rsidR="00D02C7B">
        <w:t>e</w:t>
      </w:r>
      <w:r>
        <w:t xml:space="preserve"> </w:t>
      </w:r>
      <w:r w:rsidR="00D02C7B">
        <w:t>neden olabilir</w:t>
      </w:r>
      <w:r>
        <w:t>.</w:t>
      </w:r>
    </w:p>
    <w:p w:rsidR="00CC631B" w:rsidRDefault="00CC631B" w:rsidP="007A306A">
      <w:pPr>
        <w:spacing w:line="312" w:lineRule="auto"/>
        <w:jc w:val="both"/>
      </w:pPr>
    </w:p>
    <w:p w:rsidR="00CC631B" w:rsidRDefault="00CC631B" w:rsidP="007A306A">
      <w:pPr>
        <w:spacing w:line="312" w:lineRule="auto"/>
        <w:jc w:val="both"/>
      </w:pPr>
      <w:r>
        <w:t>Aslında bu sınırlı bir oynama olacaktır.</w:t>
      </w:r>
      <w:r w:rsidR="00E24348">
        <w:t xml:space="preserve"> </w:t>
      </w:r>
      <w:r>
        <w:t>Zira ABD bizim tersimize değerli bir dolar istemiyor.</w:t>
      </w:r>
    </w:p>
    <w:p w:rsidR="007F0EEE" w:rsidRDefault="007F0EEE" w:rsidP="00CA3814">
      <w:pPr>
        <w:shd w:val="clear" w:color="auto" w:fill="FFFFFF"/>
        <w:tabs>
          <w:tab w:val="left" w:pos="6662"/>
        </w:tabs>
        <w:spacing w:line="312" w:lineRule="auto"/>
        <w:jc w:val="both"/>
        <w:rPr>
          <w:rFonts w:eastAsia="Calibri"/>
        </w:rPr>
      </w:pPr>
    </w:p>
    <w:p w:rsidR="00A22EA0" w:rsidRDefault="00A22EA0" w:rsidP="00CA3814">
      <w:pPr>
        <w:shd w:val="clear" w:color="auto" w:fill="FFFFFF"/>
        <w:tabs>
          <w:tab w:val="left" w:pos="6662"/>
        </w:tabs>
        <w:spacing w:line="312" w:lineRule="auto"/>
        <w:jc w:val="both"/>
        <w:rPr>
          <w:rFonts w:eastAsia="Calibri"/>
        </w:rPr>
      </w:pPr>
    </w:p>
    <w:p w:rsidR="001B4F2E" w:rsidRDefault="00654A32" w:rsidP="00C669FF">
      <w:pPr>
        <w:spacing w:line="312" w:lineRule="auto"/>
        <w:jc w:val="both"/>
        <w:rPr>
          <w:rFonts w:eastAsia="Calibri"/>
          <w:sz w:val="28"/>
        </w:rPr>
      </w:pPr>
      <w:r w:rsidRPr="00713873">
        <w:rPr>
          <w:rFonts w:eastAsia="Calibri"/>
          <w:sz w:val="28"/>
        </w:rPr>
        <w:t>İlimiz</w:t>
      </w:r>
      <w:r w:rsidR="001B4F2E">
        <w:rPr>
          <w:rFonts w:eastAsia="Calibri"/>
          <w:sz w:val="28"/>
        </w:rPr>
        <w:t>;</w:t>
      </w:r>
    </w:p>
    <w:p w:rsidR="00654A32" w:rsidRPr="00713873" w:rsidRDefault="001B4F2E" w:rsidP="00C669FF">
      <w:pPr>
        <w:spacing w:line="312" w:lineRule="auto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*</w:t>
      </w:r>
      <w:r w:rsidR="00654A32" w:rsidRPr="00713873">
        <w:rPr>
          <w:rFonts w:eastAsia="Calibri"/>
          <w:sz w:val="28"/>
        </w:rPr>
        <w:t>ihra</w:t>
      </w:r>
      <w:r w:rsidR="00654A32">
        <w:rPr>
          <w:rFonts w:eastAsia="Calibri"/>
          <w:sz w:val="28"/>
        </w:rPr>
        <w:t xml:space="preserve">catı → </w:t>
      </w:r>
      <w:r>
        <w:rPr>
          <w:rFonts w:eastAsia="Calibri"/>
          <w:sz w:val="28"/>
        </w:rPr>
        <w:t>1,7</w:t>
      </w:r>
      <w:r w:rsidR="00654A32">
        <w:rPr>
          <w:rFonts w:eastAsia="Calibri"/>
          <w:sz w:val="28"/>
        </w:rPr>
        <w:t xml:space="preserve"> milyar dolar (</w:t>
      </w:r>
      <w:r w:rsidR="009A3E1D">
        <w:rPr>
          <w:rFonts w:eastAsia="Calibri"/>
          <w:sz w:val="28"/>
        </w:rPr>
        <w:t xml:space="preserve">+ </w:t>
      </w:r>
      <w:r w:rsidR="00654A32">
        <w:rPr>
          <w:rFonts w:eastAsia="Calibri"/>
          <w:sz w:val="28"/>
        </w:rPr>
        <w:t xml:space="preserve">yüzde </w:t>
      </w:r>
      <w:r>
        <w:rPr>
          <w:rFonts w:eastAsia="Calibri"/>
          <w:sz w:val="28"/>
        </w:rPr>
        <w:t>15</w:t>
      </w:r>
      <w:r w:rsidR="00654A32">
        <w:rPr>
          <w:rFonts w:eastAsia="Calibri"/>
          <w:sz w:val="28"/>
        </w:rPr>
        <w:t>)</w:t>
      </w:r>
    </w:p>
    <w:p w:rsidR="00654A32" w:rsidRPr="001B4F2E" w:rsidRDefault="001B4F2E" w:rsidP="00C669FF">
      <w:pPr>
        <w:spacing w:line="312" w:lineRule="auto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*</w:t>
      </w:r>
      <w:r w:rsidR="00654A32" w:rsidRPr="001B4F2E">
        <w:rPr>
          <w:rFonts w:eastAsia="Calibri"/>
          <w:sz w:val="28"/>
        </w:rPr>
        <w:t xml:space="preserve">İthalat → </w:t>
      </w:r>
      <w:r w:rsidRPr="001B4F2E">
        <w:rPr>
          <w:rFonts w:eastAsia="Calibri"/>
          <w:sz w:val="28"/>
        </w:rPr>
        <w:t>3,9</w:t>
      </w:r>
      <w:r w:rsidR="00A22EA0" w:rsidRPr="001B4F2E">
        <w:rPr>
          <w:rFonts w:eastAsia="Calibri"/>
          <w:sz w:val="28"/>
        </w:rPr>
        <w:t xml:space="preserve"> milyar dolar (</w:t>
      </w:r>
      <w:r w:rsidRPr="001B4F2E">
        <w:rPr>
          <w:rFonts w:eastAsia="Calibri"/>
          <w:sz w:val="28"/>
        </w:rPr>
        <w:t xml:space="preserve">+ </w:t>
      </w:r>
      <w:r w:rsidR="000A2518" w:rsidRPr="001B4F2E">
        <w:rPr>
          <w:rFonts w:eastAsia="Calibri"/>
          <w:sz w:val="28"/>
        </w:rPr>
        <w:t xml:space="preserve">yüzde </w:t>
      </w:r>
      <w:r w:rsidRPr="001B4F2E">
        <w:rPr>
          <w:rFonts w:eastAsia="Calibri"/>
          <w:sz w:val="28"/>
        </w:rPr>
        <w:t>34)</w:t>
      </w:r>
    </w:p>
    <w:p w:rsidR="002A25F6" w:rsidRDefault="002A25F6" w:rsidP="00C669FF">
      <w:pPr>
        <w:spacing w:line="312" w:lineRule="auto"/>
        <w:jc w:val="both"/>
      </w:pPr>
    </w:p>
    <w:p w:rsidR="001B4F2E" w:rsidRDefault="001B4F2E" w:rsidP="00C669FF">
      <w:pPr>
        <w:spacing w:line="312" w:lineRule="auto"/>
        <w:jc w:val="both"/>
      </w:pPr>
      <w:r>
        <w:t>Yılın yedi</w:t>
      </w:r>
      <w:r w:rsidRPr="00A706E1">
        <w:t xml:space="preserve"> aylık dönem</w:t>
      </w:r>
      <w:r>
        <w:t>inde, geçen yıla göre ihracatımız yüzde 38</w:t>
      </w:r>
      <w:r w:rsidRPr="00A706E1">
        <w:t>,</w:t>
      </w:r>
      <w:r>
        <w:t>6</w:t>
      </w:r>
      <w:r w:rsidRPr="00A706E1">
        <w:t xml:space="preserve"> artarak 1</w:t>
      </w:r>
      <w:r>
        <w:t>4 milyar 148</w:t>
      </w:r>
      <w:r w:rsidRPr="00A706E1">
        <w:t xml:space="preserve"> m</w:t>
      </w:r>
      <w:r>
        <w:t>ilyon dolar, ithalatımız yüzde 11</w:t>
      </w:r>
      <w:r w:rsidRPr="00A706E1">
        <w:t>,</w:t>
      </w:r>
      <w:r>
        <w:t>8</w:t>
      </w:r>
      <w:r w:rsidRPr="00A706E1">
        <w:t xml:space="preserve"> artarak 2</w:t>
      </w:r>
      <w:r>
        <w:t>5</w:t>
      </w:r>
      <w:r w:rsidRPr="00A706E1">
        <w:t xml:space="preserve"> milyar </w:t>
      </w:r>
      <w:r>
        <w:t>382</w:t>
      </w:r>
      <w:r w:rsidRPr="00A706E1">
        <w:t xml:space="preserve"> milyon dolar olarak g</w:t>
      </w:r>
      <w:r>
        <w:t xml:space="preserve">erçekleşti. </w:t>
      </w:r>
    </w:p>
    <w:p w:rsidR="001B4F2E" w:rsidRDefault="001B4F2E" w:rsidP="00C669FF">
      <w:pPr>
        <w:spacing w:line="312" w:lineRule="auto"/>
        <w:jc w:val="both"/>
      </w:pPr>
    </w:p>
    <w:p w:rsidR="001B4F2E" w:rsidRDefault="001B4F2E" w:rsidP="00C669FF">
      <w:pPr>
        <w:spacing w:line="312" w:lineRule="auto"/>
        <w:jc w:val="both"/>
      </w:pPr>
      <w:r>
        <w:t>Dış ticaret hacmi ise yüzde 20</w:t>
      </w:r>
      <w:r w:rsidRPr="00A706E1">
        <w:t>,</w:t>
      </w:r>
      <w:r>
        <w:t>1</w:t>
      </w:r>
      <w:r w:rsidRPr="00A706E1">
        <w:t xml:space="preserve"> artarak 3</w:t>
      </w:r>
      <w:r>
        <w:t>9 milyar 531</w:t>
      </w:r>
      <w:r w:rsidRPr="00A706E1">
        <w:t xml:space="preserve"> mil</w:t>
      </w:r>
      <w:r>
        <w:t>yon dolar oldu</w:t>
      </w:r>
      <w:r w:rsidRPr="00A706E1">
        <w:t xml:space="preserve">. </w:t>
      </w:r>
    </w:p>
    <w:p w:rsidR="001B4F2E" w:rsidRDefault="001B4F2E" w:rsidP="00C669FF">
      <w:pPr>
        <w:spacing w:line="312" w:lineRule="auto"/>
        <w:jc w:val="both"/>
      </w:pPr>
    </w:p>
    <w:p w:rsidR="001B4F2E" w:rsidRDefault="001B4F2E" w:rsidP="00C669FF">
      <w:pPr>
        <w:spacing w:line="312" w:lineRule="auto"/>
        <w:jc w:val="both"/>
      </w:pPr>
      <w:r w:rsidRPr="00A706E1">
        <w:t>Aynı dönemde</w:t>
      </w:r>
      <w:r>
        <w:t xml:space="preserve"> Türkiye dış ticaretinin yüzde 18</w:t>
      </w:r>
      <w:r w:rsidRPr="00A706E1">
        <w:t>’ini karşılayan ilimiz, tek ba</w:t>
      </w:r>
      <w:r>
        <w:t>şına ülke ihracatının yüzde 15,7</w:t>
      </w:r>
      <w:r w:rsidRPr="00A706E1">
        <w:t>’</w:t>
      </w:r>
      <w:r>
        <w:t>s</w:t>
      </w:r>
      <w:r w:rsidRPr="00A706E1">
        <w:t>ini, ithalatının ise yüzde 19,</w:t>
      </w:r>
      <w:r>
        <w:t>6</w:t>
      </w:r>
      <w:r w:rsidRPr="00A706E1">
        <w:t>’</w:t>
      </w:r>
      <w:r>
        <w:t>sına</w:t>
      </w:r>
      <w:r w:rsidRPr="00A706E1">
        <w:t xml:space="preserve"> katkı sağladı.</w:t>
      </w:r>
    </w:p>
    <w:p w:rsidR="00CA114B" w:rsidRDefault="00CA114B" w:rsidP="00C669FF">
      <w:pPr>
        <w:spacing w:line="312" w:lineRule="auto"/>
        <w:jc w:val="both"/>
      </w:pPr>
    </w:p>
    <w:p w:rsidR="00CA114B" w:rsidRDefault="00CA114B" w:rsidP="00C669FF">
      <w:pPr>
        <w:spacing w:line="312" w:lineRule="auto"/>
        <w:jc w:val="both"/>
      </w:pPr>
      <w:r>
        <w:t xml:space="preserve">Kocaeli ihracatında sektörler arasında en fazla paya otomotiv sektörünün sahip olduğunu biliyoruz. </w:t>
      </w:r>
    </w:p>
    <w:p w:rsidR="00CA114B" w:rsidRDefault="00CA114B" w:rsidP="00C669FF">
      <w:pPr>
        <w:spacing w:line="312" w:lineRule="auto"/>
        <w:jc w:val="both"/>
      </w:pPr>
    </w:p>
    <w:p w:rsidR="00CA114B" w:rsidRDefault="00CA114B" w:rsidP="00C669FF">
      <w:pPr>
        <w:spacing w:line="312" w:lineRule="auto"/>
        <w:jc w:val="both"/>
      </w:pPr>
      <w:r>
        <w:t>İlimiz ihracatında otomotiv sektörü geçen yıl temmuz ayında yüzde 50 paya sahipken, bu yıl aynı dönemde payını yüzde 54’e çıkardı.</w:t>
      </w:r>
    </w:p>
    <w:p w:rsidR="00BA1E5D" w:rsidRDefault="00BA1E5D" w:rsidP="00C669FF">
      <w:pPr>
        <w:spacing w:line="312" w:lineRule="auto"/>
        <w:jc w:val="both"/>
      </w:pPr>
    </w:p>
    <w:p w:rsidR="00BA1E5D" w:rsidRDefault="00BA1E5D" w:rsidP="00C669FF">
      <w:pPr>
        <w:spacing w:line="312" w:lineRule="auto"/>
        <w:jc w:val="both"/>
      </w:pPr>
    </w:p>
    <w:p w:rsidR="00C5452A" w:rsidRDefault="005D2BF3" w:rsidP="002B55F6">
      <w:pPr>
        <w:spacing w:line="312" w:lineRule="auto"/>
        <w:jc w:val="both"/>
        <w:rPr>
          <w:sz w:val="28"/>
        </w:rPr>
      </w:pPr>
      <w:r>
        <w:rPr>
          <w:sz w:val="28"/>
        </w:rPr>
        <w:t>Haziran</w:t>
      </w:r>
      <w:r w:rsidR="002B55F6">
        <w:rPr>
          <w:sz w:val="28"/>
        </w:rPr>
        <w:t xml:space="preserve"> ayı</w:t>
      </w:r>
      <w:r w:rsidR="00C5452A">
        <w:rPr>
          <w:sz w:val="28"/>
        </w:rPr>
        <w:t>;</w:t>
      </w:r>
    </w:p>
    <w:p w:rsidR="002B55F6" w:rsidRDefault="00C5452A" w:rsidP="002B55F6">
      <w:pPr>
        <w:spacing w:line="312" w:lineRule="auto"/>
        <w:jc w:val="both"/>
      </w:pPr>
      <w:r>
        <w:rPr>
          <w:sz w:val="28"/>
        </w:rPr>
        <w:t>*</w:t>
      </w:r>
      <w:r w:rsidR="002B55F6" w:rsidRPr="00D02B3E">
        <w:rPr>
          <w:sz w:val="28"/>
        </w:rPr>
        <w:t xml:space="preserve">TÜFE → yüzde </w:t>
      </w:r>
      <w:r>
        <w:rPr>
          <w:sz w:val="28"/>
        </w:rPr>
        <w:t>9,79</w:t>
      </w:r>
      <w:r w:rsidR="002B55F6" w:rsidRPr="00D02B3E">
        <w:rPr>
          <w:sz w:val="28"/>
        </w:rPr>
        <w:t xml:space="preserve"> (aylık → </w:t>
      </w:r>
      <w:r>
        <w:rPr>
          <w:sz w:val="28"/>
        </w:rPr>
        <w:t>+</w:t>
      </w:r>
      <w:r w:rsidR="00690A53">
        <w:rPr>
          <w:sz w:val="28"/>
        </w:rPr>
        <w:t xml:space="preserve"> </w:t>
      </w:r>
      <w:r w:rsidR="002B55F6" w:rsidRPr="00D02B3E">
        <w:rPr>
          <w:sz w:val="28"/>
        </w:rPr>
        <w:t xml:space="preserve">yüzde </w:t>
      </w:r>
      <w:r>
        <w:rPr>
          <w:sz w:val="28"/>
        </w:rPr>
        <w:t>0,15</w:t>
      </w:r>
      <w:r w:rsidR="002B55F6">
        <w:rPr>
          <w:sz w:val="28"/>
        </w:rPr>
        <w:t>)</w:t>
      </w:r>
      <w:r w:rsidR="002B55F6" w:rsidRPr="00D02B3E">
        <w:rPr>
          <w:sz w:val="28"/>
        </w:rPr>
        <w:t xml:space="preserve"> </w:t>
      </w:r>
      <w:r>
        <w:rPr>
          <w:sz w:val="28"/>
        </w:rPr>
        <w:t>– tek hane</w:t>
      </w:r>
    </w:p>
    <w:p w:rsidR="00C5452A" w:rsidRPr="00C5452A" w:rsidRDefault="00C5452A" w:rsidP="002B55F6">
      <w:pPr>
        <w:spacing w:line="312" w:lineRule="auto"/>
        <w:jc w:val="both"/>
        <w:rPr>
          <w:sz w:val="28"/>
        </w:rPr>
      </w:pPr>
      <w:r>
        <w:rPr>
          <w:sz w:val="28"/>
        </w:rPr>
        <w:t>*</w:t>
      </w:r>
      <w:r w:rsidRPr="00C5452A">
        <w:rPr>
          <w:sz w:val="28"/>
        </w:rPr>
        <w:t xml:space="preserve">ÜFE → yüzde 15,45 (aylık → + yüzde 0,72) </w:t>
      </w:r>
    </w:p>
    <w:p w:rsidR="00C5452A" w:rsidRDefault="00C5452A" w:rsidP="002B55F6">
      <w:pPr>
        <w:spacing w:line="312" w:lineRule="auto"/>
        <w:jc w:val="both"/>
      </w:pPr>
    </w:p>
    <w:p w:rsidR="00C5452A" w:rsidRDefault="00C5452A" w:rsidP="00C5452A">
      <w:pPr>
        <w:shd w:val="clear" w:color="auto" w:fill="FFFFFF"/>
        <w:spacing w:line="312" w:lineRule="auto"/>
        <w:jc w:val="both"/>
      </w:pPr>
      <w:r>
        <w:t xml:space="preserve">Bundan sonra enflasyonda tek hanenin kalıcı olmasını </w:t>
      </w:r>
      <w:r w:rsidR="00434596">
        <w:t>umuyoruz</w:t>
      </w:r>
      <w:r>
        <w:t>.</w:t>
      </w:r>
    </w:p>
    <w:p w:rsidR="00C5452A" w:rsidRDefault="00C5452A" w:rsidP="00C5452A">
      <w:pPr>
        <w:shd w:val="clear" w:color="auto" w:fill="FFFFFF"/>
        <w:spacing w:line="312" w:lineRule="auto"/>
        <w:jc w:val="both"/>
      </w:pPr>
    </w:p>
    <w:p w:rsidR="00C5452A" w:rsidRDefault="00C5452A" w:rsidP="00C5452A">
      <w:pPr>
        <w:shd w:val="clear" w:color="auto" w:fill="FFFFFF"/>
        <w:spacing w:line="312" w:lineRule="auto"/>
        <w:jc w:val="both"/>
      </w:pPr>
      <w:r>
        <w:t>Enflasyonunda gıda fiyatlarındaki gerilemenin etkilerini gördük.</w:t>
      </w:r>
      <w:r w:rsidRPr="00C5452A">
        <w:t xml:space="preserve"> </w:t>
      </w:r>
      <w:r>
        <w:t>(bir önceki aya göre → - yüzde 0,71)</w:t>
      </w:r>
    </w:p>
    <w:p w:rsidR="00C5452A" w:rsidRDefault="00C5452A" w:rsidP="00C5452A">
      <w:pPr>
        <w:shd w:val="clear" w:color="auto" w:fill="FFFFFF"/>
        <w:spacing w:line="312" w:lineRule="auto"/>
        <w:jc w:val="both"/>
      </w:pPr>
    </w:p>
    <w:p w:rsidR="001D07B0" w:rsidRDefault="00C5452A" w:rsidP="00C5452A">
      <w:pPr>
        <w:shd w:val="clear" w:color="auto" w:fill="FFFFFF"/>
        <w:spacing w:line="312" w:lineRule="auto"/>
        <w:jc w:val="both"/>
      </w:pPr>
      <w:r>
        <w:t xml:space="preserve">Bu gerilemenin mevsimsel etki ile önümüzdeki birkaç ayda da devam edeceğini bekliyoruz. </w:t>
      </w:r>
    </w:p>
    <w:p w:rsidR="00C5452A" w:rsidRDefault="00C5452A" w:rsidP="00C5452A">
      <w:pPr>
        <w:shd w:val="clear" w:color="auto" w:fill="FFFFFF"/>
        <w:spacing w:line="312" w:lineRule="auto"/>
        <w:jc w:val="both"/>
      </w:pPr>
    </w:p>
    <w:p w:rsidR="00C5452A" w:rsidRDefault="00C5452A" w:rsidP="00C5452A">
      <w:pPr>
        <w:shd w:val="clear" w:color="auto" w:fill="FFFFFF"/>
        <w:spacing w:line="312" w:lineRule="auto"/>
        <w:jc w:val="both"/>
      </w:pPr>
      <w:r>
        <w:t>Tabi reformlarla desteklenirse bu gerileme daha da fazla olabilir.</w:t>
      </w:r>
    </w:p>
    <w:p w:rsidR="001D07B0" w:rsidRDefault="001D07B0" w:rsidP="00C5452A">
      <w:pPr>
        <w:shd w:val="clear" w:color="auto" w:fill="FFFFFF"/>
        <w:spacing w:line="312" w:lineRule="auto"/>
        <w:jc w:val="both"/>
      </w:pPr>
    </w:p>
    <w:p w:rsidR="001D07B0" w:rsidRDefault="003A650A" w:rsidP="00C5452A">
      <w:pPr>
        <w:shd w:val="clear" w:color="auto" w:fill="FFFFFF"/>
        <w:spacing w:line="312" w:lineRule="auto"/>
        <w:jc w:val="both"/>
      </w:pPr>
      <w:r>
        <w:t>K</w:t>
      </w:r>
      <w:r w:rsidR="001D07B0">
        <w:t xml:space="preserve">ur </w:t>
      </w:r>
      <w:proofErr w:type="spellStart"/>
      <w:r w:rsidR="001D07B0">
        <w:t>geçişkenliği</w:t>
      </w:r>
      <w:proofErr w:type="spellEnd"/>
      <w:r w:rsidR="001D07B0">
        <w:t xml:space="preserve"> de azaldıkça </w:t>
      </w:r>
      <w:r w:rsidR="00D40423">
        <w:t xml:space="preserve">ve </w:t>
      </w:r>
      <w:proofErr w:type="gramStart"/>
      <w:r w:rsidR="00D40423">
        <w:t>baz</w:t>
      </w:r>
      <w:proofErr w:type="gramEnd"/>
      <w:r w:rsidR="00D40423">
        <w:t xml:space="preserve"> etkisi ile </w:t>
      </w:r>
      <w:r w:rsidR="001D07B0">
        <w:t>enflasyonda</w:t>
      </w:r>
      <w:r w:rsidR="00575AB2">
        <w:t>ki düşüş</w:t>
      </w:r>
      <w:r w:rsidR="00D40423">
        <w:t>ün</w:t>
      </w:r>
      <w:r w:rsidR="00575AB2">
        <w:t xml:space="preserve"> devam </w:t>
      </w:r>
      <w:r w:rsidR="00D40423">
        <w:t>edeceğini bekliyoruz</w:t>
      </w:r>
      <w:r w:rsidR="00575AB2">
        <w:t>.</w:t>
      </w:r>
      <w:r w:rsidR="001D07B0">
        <w:t xml:space="preserve"> </w:t>
      </w:r>
    </w:p>
    <w:p w:rsidR="00434596" w:rsidRDefault="00434596" w:rsidP="00C5452A">
      <w:pPr>
        <w:shd w:val="clear" w:color="auto" w:fill="FFFFFF"/>
        <w:spacing w:line="312" w:lineRule="auto"/>
        <w:jc w:val="both"/>
      </w:pPr>
    </w:p>
    <w:p w:rsidR="00527788" w:rsidRDefault="00575AB2" w:rsidP="00C5452A">
      <w:pPr>
        <w:spacing w:line="312" w:lineRule="auto"/>
        <w:jc w:val="both"/>
      </w:pPr>
      <w:r>
        <w:t>Diğer taraftan, i</w:t>
      </w:r>
      <w:r w:rsidR="00C5452A">
        <w:t xml:space="preserve">malat sanayi tarafında maliyet artışının yüksek olduğunu </w:t>
      </w:r>
      <w:r w:rsidR="00527788">
        <w:t>görüyoruz.</w:t>
      </w:r>
    </w:p>
    <w:p w:rsidR="00527788" w:rsidRDefault="00527788" w:rsidP="00C5452A">
      <w:pPr>
        <w:spacing w:line="312" w:lineRule="auto"/>
        <w:jc w:val="both"/>
      </w:pPr>
    </w:p>
    <w:p w:rsidR="00527788" w:rsidRDefault="00C5452A" w:rsidP="00C5452A">
      <w:pPr>
        <w:spacing w:line="312" w:lineRule="auto"/>
        <w:jc w:val="both"/>
      </w:pPr>
      <w:r>
        <w:t>İmalat sanayinde yıllık fiyat artışı</w:t>
      </w:r>
      <w:r w:rsidR="007F0EEE">
        <w:t xml:space="preserve"> →</w:t>
      </w:r>
      <w:r>
        <w:t xml:space="preserve"> yüzde 17,37 ile </w:t>
      </w:r>
      <w:proofErr w:type="spellStart"/>
      <w:r>
        <w:t>ÜFE’deki</w:t>
      </w:r>
      <w:proofErr w:type="spellEnd"/>
      <w:r>
        <w:t xml:space="preserve"> genel artışın üzerinde seyrediyor. </w:t>
      </w:r>
    </w:p>
    <w:p w:rsidR="00BA1E5D" w:rsidRDefault="00BA1E5D" w:rsidP="00C5452A">
      <w:pPr>
        <w:spacing w:line="312" w:lineRule="auto"/>
        <w:jc w:val="both"/>
      </w:pPr>
    </w:p>
    <w:p w:rsidR="00BA1E5D" w:rsidRDefault="00BA1E5D" w:rsidP="00C5452A">
      <w:pPr>
        <w:spacing w:line="312" w:lineRule="auto"/>
        <w:jc w:val="both"/>
      </w:pPr>
      <w:r w:rsidRPr="00BA1E5D">
        <w:t xml:space="preserve">Üretim maliyetlerinin düşürülmesine yönelik </w:t>
      </w:r>
      <w:r>
        <w:t>alınacak tedbirler,</w:t>
      </w:r>
      <w:r w:rsidRPr="00BA1E5D">
        <w:t xml:space="preserve"> enflasyonun aşağı çekilmesi adına çok önemli. </w:t>
      </w:r>
    </w:p>
    <w:p w:rsidR="00BA1E5D" w:rsidRDefault="00BA1E5D" w:rsidP="00C5452A">
      <w:pPr>
        <w:spacing w:line="312" w:lineRule="auto"/>
        <w:jc w:val="both"/>
      </w:pPr>
    </w:p>
    <w:p w:rsidR="00BA1E5D" w:rsidRDefault="007F0EEE" w:rsidP="00C5452A">
      <w:pPr>
        <w:spacing w:line="312" w:lineRule="auto"/>
        <w:jc w:val="both"/>
      </w:pPr>
      <w:r>
        <w:t>Ü</w:t>
      </w:r>
      <w:r w:rsidR="00BA1E5D" w:rsidRPr="00BA1E5D">
        <w:t xml:space="preserve">retim maliyetlerinin sürdürülebilir </w:t>
      </w:r>
      <w:r w:rsidR="00BA1E5D">
        <w:t>olması</w:t>
      </w:r>
      <w:r>
        <w:t>, ihracatçılarımızın rekabetini de</w:t>
      </w:r>
      <w:r w:rsidR="00BA1E5D" w:rsidRPr="00BA1E5D">
        <w:t xml:space="preserve"> arttıracaktır.</w:t>
      </w:r>
    </w:p>
    <w:p w:rsidR="00527788" w:rsidRDefault="007F0EEE" w:rsidP="007F0EEE">
      <w:pPr>
        <w:tabs>
          <w:tab w:val="left" w:pos="1352"/>
        </w:tabs>
        <w:spacing w:line="312" w:lineRule="auto"/>
        <w:jc w:val="both"/>
      </w:pPr>
      <w:r>
        <w:tab/>
      </w:r>
    </w:p>
    <w:p w:rsidR="00BA1E5D" w:rsidRDefault="00BA1E5D" w:rsidP="00C5452A">
      <w:pPr>
        <w:spacing w:line="312" w:lineRule="auto"/>
        <w:jc w:val="both"/>
      </w:pPr>
    </w:p>
    <w:p w:rsidR="00527788" w:rsidRDefault="00C5452A" w:rsidP="00C5452A">
      <w:pPr>
        <w:spacing w:line="312" w:lineRule="auto"/>
        <w:jc w:val="both"/>
      </w:pPr>
      <w:r>
        <w:t xml:space="preserve">Bu arada bazı imalat sektörleri fiyat artışları bakımından fazlasıyla dikkat çekiyor. </w:t>
      </w:r>
    </w:p>
    <w:p w:rsidR="00527788" w:rsidRDefault="00527788" w:rsidP="00C5452A">
      <w:pPr>
        <w:spacing w:line="312" w:lineRule="auto"/>
        <w:jc w:val="both"/>
      </w:pPr>
    </w:p>
    <w:p w:rsidR="00527788" w:rsidRDefault="00C5452A" w:rsidP="00C5452A">
      <w:pPr>
        <w:spacing w:line="312" w:lineRule="auto"/>
        <w:jc w:val="both"/>
        <w:rPr>
          <w:color w:val="000000"/>
        </w:rPr>
      </w:pPr>
      <w:r>
        <w:t xml:space="preserve">Nitekim </w:t>
      </w:r>
      <w:r>
        <w:rPr>
          <w:color w:val="000000"/>
        </w:rPr>
        <w:t xml:space="preserve">Ana metaller, petrol, </w:t>
      </w:r>
      <w:proofErr w:type="gramStart"/>
      <w:r w:rsidR="00082BC2">
        <w:rPr>
          <w:color w:val="000000"/>
        </w:rPr>
        <w:t>k</w:t>
      </w:r>
      <w:r>
        <w:rPr>
          <w:color w:val="000000"/>
        </w:rPr>
        <w:t>ağıt</w:t>
      </w:r>
      <w:proofErr w:type="gramEnd"/>
      <w:r>
        <w:rPr>
          <w:color w:val="000000"/>
        </w:rPr>
        <w:t xml:space="preserve">, </w:t>
      </w:r>
      <w:r w:rsidR="00082BC2">
        <w:rPr>
          <w:color w:val="000000"/>
        </w:rPr>
        <w:t>t</w:t>
      </w:r>
      <w:r>
        <w:rPr>
          <w:color w:val="000000"/>
        </w:rPr>
        <w:t xml:space="preserve">ekstil, </w:t>
      </w:r>
      <w:r w:rsidR="00082BC2">
        <w:rPr>
          <w:color w:val="000000"/>
        </w:rPr>
        <w:t>k</w:t>
      </w:r>
      <w:r>
        <w:rPr>
          <w:color w:val="000000"/>
        </w:rPr>
        <w:t xml:space="preserve">imyasallar, </w:t>
      </w:r>
      <w:r w:rsidR="00082BC2">
        <w:rPr>
          <w:color w:val="000000"/>
        </w:rPr>
        <w:t>b</w:t>
      </w:r>
      <w:r>
        <w:rPr>
          <w:color w:val="000000"/>
        </w:rPr>
        <w:t xml:space="preserve">ilgisayarlar, </w:t>
      </w:r>
      <w:r w:rsidR="00082BC2">
        <w:rPr>
          <w:color w:val="000000"/>
        </w:rPr>
        <w:t>t</w:t>
      </w:r>
      <w:r>
        <w:rPr>
          <w:color w:val="000000"/>
        </w:rPr>
        <w:t>ütün, metal sektörlerinde yıllık fiyat artışları yüzde 18 ile yüzde 36</w:t>
      </w:r>
      <w:r w:rsidR="00527788">
        <w:rPr>
          <w:color w:val="000000"/>
        </w:rPr>
        <w:t>,</w:t>
      </w:r>
      <w:r>
        <w:rPr>
          <w:color w:val="000000"/>
        </w:rPr>
        <w:t xml:space="preserve">7 arasında değişiyor. </w:t>
      </w:r>
    </w:p>
    <w:p w:rsidR="00527788" w:rsidRDefault="00527788" w:rsidP="00C5452A">
      <w:pPr>
        <w:spacing w:line="312" w:lineRule="auto"/>
        <w:jc w:val="both"/>
        <w:rPr>
          <w:color w:val="000000"/>
        </w:rPr>
      </w:pPr>
    </w:p>
    <w:p w:rsidR="00527788" w:rsidRDefault="00C5452A" w:rsidP="00C5452A">
      <w:pPr>
        <w:spacing w:line="312" w:lineRule="auto"/>
        <w:jc w:val="both"/>
      </w:pPr>
      <w:r>
        <w:t xml:space="preserve">Bu arada </w:t>
      </w:r>
      <w:proofErr w:type="spellStart"/>
      <w:r>
        <w:t>ÜFE’deki</w:t>
      </w:r>
      <w:proofErr w:type="spellEnd"/>
      <w:r>
        <w:t xml:space="preserve"> yükselişin doğal olarak </w:t>
      </w:r>
      <w:proofErr w:type="spellStart"/>
      <w:r>
        <w:t>TÜFE’ye</w:t>
      </w:r>
      <w:proofErr w:type="spellEnd"/>
      <w:r>
        <w:t xml:space="preserve"> yansıması olacaktır, ancak </w:t>
      </w:r>
      <w:proofErr w:type="gramStart"/>
      <w:r>
        <w:t>baz</w:t>
      </w:r>
      <w:proofErr w:type="gramEnd"/>
      <w:r>
        <w:t xml:space="preserve"> etkisi ile </w:t>
      </w:r>
      <w:proofErr w:type="spellStart"/>
      <w:r>
        <w:t>ÜFE’de</w:t>
      </w:r>
      <w:proofErr w:type="spellEnd"/>
      <w:r>
        <w:t xml:space="preserve"> önümüzdeki ay 2 puan düşüş bekliyoruz. </w:t>
      </w:r>
    </w:p>
    <w:p w:rsidR="00527788" w:rsidRDefault="00527788" w:rsidP="00C5452A">
      <w:pPr>
        <w:spacing w:line="312" w:lineRule="auto"/>
        <w:jc w:val="both"/>
      </w:pPr>
    </w:p>
    <w:p w:rsidR="00C5452A" w:rsidRDefault="00C5452A" w:rsidP="00C5452A">
      <w:pPr>
        <w:spacing w:line="312" w:lineRule="auto"/>
        <w:jc w:val="both"/>
      </w:pPr>
      <w:r>
        <w:t xml:space="preserve">Bu bakımdan </w:t>
      </w:r>
      <w:proofErr w:type="spellStart"/>
      <w:r>
        <w:t>TÜFE’de</w:t>
      </w:r>
      <w:proofErr w:type="spellEnd"/>
      <w:r>
        <w:t xml:space="preserve"> beklenen yukarı çekme e</w:t>
      </w:r>
      <w:r w:rsidR="00527788">
        <w:t>tkisi sınırlı kalacaktır.</w:t>
      </w:r>
    </w:p>
    <w:p w:rsidR="00C5452A" w:rsidRDefault="00C5452A" w:rsidP="002B55F6">
      <w:pPr>
        <w:spacing w:line="312" w:lineRule="auto"/>
        <w:jc w:val="both"/>
      </w:pPr>
    </w:p>
    <w:p w:rsidR="00C5452A" w:rsidRDefault="00C5452A" w:rsidP="002B55F6">
      <w:pPr>
        <w:spacing w:line="312" w:lineRule="auto"/>
        <w:jc w:val="both"/>
      </w:pPr>
    </w:p>
    <w:p w:rsidR="009A3E1D" w:rsidRDefault="00252FAD" w:rsidP="00C669FF">
      <w:pPr>
        <w:spacing w:line="312" w:lineRule="auto"/>
        <w:jc w:val="both"/>
      </w:pPr>
      <w:r>
        <w:rPr>
          <w:sz w:val="28"/>
        </w:rPr>
        <w:t>S</w:t>
      </w:r>
      <w:r w:rsidR="009A3E1D">
        <w:rPr>
          <w:sz w:val="28"/>
        </w:rPr>
        <w:t>anayi üretimi</w:t>
      </w:r>
      <w:r>
        <w:rPr>
          <w:sz w:val="28"/>
        </w:rPr>
        <w:t xml:space="preserve"> (</w:t>
      </w:r>
      <w:r w:rsidR="00527788">
        <w:rPr>
          <w:sz w:val="28"/>
        </w:rPr>
        <w:t>Haziran</w:t>
      </w:r>
      <w:r>
        <w:rPr>
          <w:sz w:val="28"/>
        </w:rPr>
        <w:t>)</w:t>
      </w:r>
      <w:r w:rsidR="009A3E1D" w:rsidRPr="00123AAA">
        <w:rPr>
          <w:sz w:val="28"/>
        </w:rPr>
        <w:t xml:space="preserve"> </w:t>
      </w:r>
      <w:r w:rsidR="009A3E1D">
        <w:rPr>
          <w:sz w:val="28"/>
        </w:rPr>
        <w:t xml:space="preserve">→ </w:t>
      </w:r>
      <w:r w:rsidR="009A3E1D" w:rsidRPr="00123AAA">
        <w:rPr>
          <w:sz w:val="28"/>
        </w:rPr>
        <w:t xml:space="preserve">yıllık yüzde </w:t>
      </w:r>
      <w:r w:rsidR="005851AC">
        <w:rPr>
          <w:sz w:val="28"/>
        </w:rPr>
        <w:t>3,4</w:t>
      </w:r>
      <w:r w:rsidR="00235249">
        <w:rPr>
          <w:sz w:val="28"/>
        </w:rPr>
        <w:t xml:space="preserve"> (aylık →</w:t>
      </w:r>
      <w:r w:rsidR="005851AC">
        <w:rPr>
          <w:sz w:val="28"/>
        </w:rPr>
        <w:t xml:space="preserve"> -</w:t>
      </w:r>
      <w:r w:rsidR="00235249">
        <w:rPr>
          <w:sz w:val="28"/>
        </w:rPr>
        <w:t xml:space="preserve"> yüzde </w:t>
      </w:r>
      <w:r w:rsidR="005851AC">
        <w:rPr>
          <w:sz w:val="28"/>
        </w:rPr>
        <w:t>0,4)</w:t>
      </w:r>
    </w:p>
    <w:p w:rsidR="003311AD" w:rsidRDefault="003311AD" w:rsidP="00C669FF">
      <w:pPr>
        <w:spacing w:line="312" w:lineRule="auto"/>
        <w:jc w:val="both"/>
      </w:pPr>
    </w:p>
    <w:p w:rsidR="005851AC" w:rsidRDefault="005851AC" w:rsidP="00C669FF">
      <w:pPr>
        <w:spacing w:line="312" w:lineRule="auto"/>
        <w:jc w:val="both"/>
        <w:rPr>
          <w:rFonts w:eastAsia="Calibri"/>
        </w:rPr>
      </w:pPr>
      <w:r>
        <w:rPr>
          <w:rFonts w:eastAsia="Calibri"/>
        </w:rPr>
        <w:t xml:space="preserve">Haziran ayı Ramazan Bayramı nedeniyle işgünü sayısının biraz azaldığı bir aydı. </w:t>
      </w:r>
    </w:p>
    <w:p w:rsidR="005851AC" w:rsidRDefault="005851AC" w:rsidP="00C669FF">
      <w:pPr>
        <w:spacing w:line="312" w:lineRule="auto"/>
        <w:jc w:val="both"/>
        <w:rPr>
          <w:rFonts w:eastAsia="Calibri"/>
        </w:rPr>
      </w:pPr>
    </w:p>
    <w:p w:rsidR="00166A68" w:rsidRDefault="005851AC" w:rsidP="00C669FF">
      <w:pPr>
        <w:spacing w:line="312" w:lineRule="auto"/>
        <w:jc w:val="both"/>
        <w:rPr>
          <w:rFonts w:eastAsia="Calibri"/>
        </w:rPr>
      </w:pPr>
      <w:r>
        <w:rPr>
          <w:rFonts w:eastAsia="Calibri"/>
        </w:rPr>
        <w:t>Sanayinde büyümenin ılımlı seyrini olumlu değerlendiriyoruz.</w:t>
      </w:r>
      <w:r w:rsidR="00E24348">
        <w:rPr>
          <w:rFonts w:eastAsia="Calibri"/>
        </w:rPr>
        <w:t xml:space="preserve"> </w:t>
      </w:r>
      <w:r w:rsidR="00166A68">
        <w:rPr>
          <w:rFonts w:eastAsia="Calibri"/>
        </w:rPr>
        <w:t xml:space="preserve">Temmuz ayında </w:t>
      </w:r>
      <w:proofErr w:type="gramStart"/>
      <w:r w:rsidR="00166A68">
        <w:rPr>
          <w:rFonts w:eastAsia="Calibri"/>
        </w:rPr>
        <w:t>baz</w:t>
      </w:r>
      <w:proofErr w:type="gramEnd"/>
      <w:r w:rsidR="00166A68">
        <w:rPr>
          <w:rFonts w:eastAsia="Calibri"/>
        </w:rPr>
        <w:t xml:space="preserve"> etkisi ile sanayi üretiminde önemli bir artış bekliyoruz.</w:t>
      </w:r>
    </w:p>
    <w:p w:rsidR="00166A68" w:rsidRDefault="00166A68" w:rsidP="00C669FF">
      <w:pPr>
        <w:spacing w:line="312" w:lineRule="auto"/>
        <w:jc w:val="both"/>
        <w:rPr>
          <w:rFonts w:eastAsia="Calibri"/>
        </w:rPr>
      </w:pPr>
    </w:p>
    <w:p w:rsidR="005851AC" w:rsidRDefault="00166A68" w:rsidP="00C669FF">
      <w:pPr>
        <w:spacing w:line="312" w:lineRule="auto"/>
        <w:jc w:val="both"/>
        <w:rPr>
          <w:rFonts w:eastAsia="Calibri"/>
        </w:rPr>
      </w:pPr>
      <w:r>
        <w:rPr>
          <w:rFonts w:eastAsia="Calibri"/>
        </w:rPr>
        <w:t>Açıklanan haziran ayı sanayi üretim endeksi ile i</w:t>
      </w:r>
      <w:r w:rsidR="005851AC">
        <w:rPr>
          <w:rFonts w:eastAsia="Calibri"/>
        </w:rPr>
        <w:t xml:space="preserve">kinci çeyrek göstergeleri </w:t>
      </w:r>
      <w:r>
        <w:rPr>
          <w:rFonts w:eastAsia="Calibri"/>
        </w:rPr>
        <w:t>de tamamlanmış oldu.</w:t>
      </w:r>
      <w:r w:rsidR="005851AC">
        <w:rPr>
          <w:rFonts w:eastAsia="Calibri"/>
        </w:rPr>
        <w:t xml:space="preserve"> </w:t>
      </w:r>
    </w:p>
    <w:p w:rsidR="005851AC" w:rsidRDefault="005851AC" w:rsidP="00C669FF">
      <w:pPr>
        <w:spacing w:line="312" w:lineRule="auto"/>
        <w:jc w:val="both"/>
        <w:rPr>
          <w:rFonts w:eastAsia="Calibri"/>
        </w:rPr>
      </w:pPr>
    </w:p>
    <w:p w:rsidR="005851AC" w:rsidRDefault="005851AC" w:rsidP="00C669FF">
      <w:pPr>
        <w:spacing w:line="312" w:lineRule="auto"/>
        <w:jc w:val="both"/>
      </w:pPr>
      <w:r>
        <w:t xml:space="preserve">İlk çeyrekte üretimdeki ortalama büyüme yüzde 2,1’di. İkinci çeyrekte bu oranın yüzde 4,6 olarak gerçekleştiğini görüyoruz. </w:t>
      </w:r>
    </w:p>
    <w:p w:rsidR="005851AC" w:rsidRDefault="005851AC" w:rsidP="00C669FF">
      <w:pPr>
        <w:spacing w:line="312" w:lineRule="auto"/>
        <w:jc w:val="both"/>
      </w:pPr>
    </w:p>
    <w:p w:rsidR="005851AC" w:rsidRDefault="005851AC" w:rsidP="00C669FF">
      <w:pPr>
        <w:spacing w:line="312" w:lineRule="auto"/>
        <w:jc w:val="both"/>
      </w:pPr>
      <w:r>
        <w:t>Buradan ülkemizin ikinci çeyrek büyüme oranına</w:t>
      </w:r>
      <w:r w:rsidR="007F0EEE">
        <w:t>,</w:t>
      </w:r>
      <w:r>
        <w:t xml:space="preserve"> sanayi üretiminden daha fazla katkı geleceğini görüyoruz. </w:t>
      </w:r>
    </w:p>
    <w:p w:rsidR="004875AB" w:rsidRPr="004875AB" w:rsidRDefault="004875AB" w:rsidP="00C669FF">
      <w:pPr>
        <w:spacing w:line="312" w:lineRule="auto"/>
        <w:jc w:val="both"/>
      </w:pPr>
      <w:r w:rsidRPr="004875AB">
        <w:t>Diğer taraftan</w:t>
      </w:r>
      <w:r w:rsidR="000855E2">
        <w:t>,</w:t>
      </w:r>
      <w:r w:rsidRPr="004875AB">
        <w:t xml:space="preserve"> </w:t>
      </w:r>
      <w:r w:rsidRPr="004875AB">
        <w:rPr>
          <w:bCs/>
        </w:rPr>
        <w:t>bu yılın ikinci çeyreğinde, kredi artışı ve vergi indirimleri ile tüketim, referandum etkisiyle kamu harcamaları, kur etkisi ve Avrupa pazarının açılmasıyla ihracat iyiydi.</w:t>
      </w:r>
    </w:p>
    <w:p w:rsidR="005851AC" w:rsidRDefault="005851AC" w:rsidP="00C669FF">
      <w:pPr>
        <w:spacing w:line="312" w:lineRule="auto"/>
        <w:jc w:val="both"/>
      </w:pPr>
    </w:p>
    <w:p w:rsidR="006B0FFC" w:rsidRDefault="006B0FFC" w:rsidP="00C669FF">
      <w:pPr>
        <w:spacing w:line="312" w:lineRule="auto"/>
        <w:jc w:val="both"/>
      </w:pPr>
      <w:r w:rsidRPr="006B0FFC">
        <w:t>Bu performans, yılın 2. çeyreğinde GSYH büyüme hızımızın yüzde </w:t>
      </w:r>
      <w:r>
        <w:t>5’in üzerine</w:t>
      </w:r>
      <w:r w:rsidRPr="006B0FFC">
        <w:t xml:space="preserve"> çıkabileceğine işaret ediyor.</w:t>
      </w:r>
    </w:p>
    <w:p w:rsidR="00637587" w:rsidRDefault="00637587" w:rsidP="00C669FF">
      <w:pPr>
        <w:spacing w:line="312" w:lineRule="auto"/>
        <w:jc w:val="both"/>
      </w:pPr>
    </w:p>
    <w:p w:rsidR="00637587" w:rsidRDefault="00637587" w:rsidP="00C669FF">
      <w:pPr>
        <w:spacing w:line="312" w:lineRule="auto"/>
        <w:jc w:val="both"/>
      </w:pPr>
      <w:r>
        <w:t>Tabi</w:t>
      </w:r>
      <w:r w:rsidR="00792818">
        <w:t>i</w:t>
      </w:r>
      <w:r>
        <w:t xml:space="preserve"> </w:t>
      </w:r>
      <w:proofErr w:type="gramStart"/>
      <w:r>
        <w:t>baz</w:t>
      </w:r>
      <w:proofErr w:type="gramEnd"/>
      <w:r>
        <w:t xml:space="preserve"> etkisi ile üçüncü çeyrekte daha yüksek bir büyüme ile</w:t>
      </w:r>
      <w:r w:rsidR="00D9289A">
        <w:t xml:space="preserve"> (yüzde 10’a yakın)</w:t>
      </w:r>
      <w:r>
        <w:t xml:space="preserve"> karşılaşmak mümkün.</w:t>
      </w:r>
      <w:r w:rsidR="00D9289A">
        <w:t xml:space="preserve"> </w:t>
      </w:r>
    </w:p>
    <w:p w:rsidR="00434596" w:rsidRDefault="00434596" w:rsidP="00C669FF">
      <w:pPr>
        <w:spacing w:line="312" w:lineRule="auto"/>
        <w:jc w:val="both"/>
      </w:pPr>
    </w:p>
    <w:p w:rsidR="00435884" w:rsidRPr="00435884" w:rsidRDefault="00435884" w:rsidP="00435884">
      <w:pPr>
        <w:shd w:val="clear" w:color="auto" w:fill="FFFFFF"/>
        <w:spacing w:line="312" w:lineRule="auto"/>
        <w:jc w:val="both"/>
        <w:rPr>
          <w:sz w:val="28"/>
        </w:rPr>
      </w:pPr>
      <w:r w:rsidRPr="00435884">
        <w:rPr>
          <w:sz w:val="28"/>
        </w:rPr>
        <w:t>Cari açık (</w:t>
      </w:r>
      <w:proofErr w:type="gramStart"/>
      <w:r w:rsidRPr="00435884">
        <w:rPr>
          <w:sz w:val="28"/>
        </w:rPr>
        <w:t>haziran</w:t>
      </w:r>
      <w:proofErr w:type="gramEnd"/>
      <w:r w:rsidRPr="00435884">
        <w:rPr>
          <w:sz w:val="28"/>
        </w:rPr>
        <w:t>) → 3,8 milyar dolar (yıllık → 34,3 milyar dolara geriledi)</w:t>
      </w:r>
    </w:p>
    <w:p w:rsidR="00435884" w:rsidRDefault="00435884" w:rsidP="00C669FF">
      <w:pPr>
        <w:spacing w:line="312" w:lineRule="auto"/>
        <w:jc w:val="both"/>
        <w:rPr>
          <w:rFonts w:eastAsia="Calibri"/>
        </w:rPr>
      </w:pPr>
    </w:p>
    <w:p w:rsidR="00434596" w:rsidRDefault="00434596" w:rsidP="00434596">
      <w:pPr>
        <w:spacing w:line="312" w:lineRule="auto"/>
        <w:jc w:val="both"/>
      </w:pPr>
      <w:r>
        <w:lastRenderedPageBreak/>
        <w:t xml:space="preserve">Ancak Temmuz ayındaki zirveye ulaşan 8,8 milyar dolarlık dış ticaret açığı ile cari açığımızın tekrar yükselişe geçeceğini düşünüyoruz. </w:t>
      </w:r>
    </w:p>
    <w:p w:rsidR="00434596" w:rsidRDefault="00434596" w:rsidP="00C669FF">
      <w:pPr>
        <w:spacing w:line="312" w:lineRule="auto"/>
        <w:jc w:val="both"/>
      </w:pPr>
    </w:p>
    <w:p w:rsidR="00435884" w:rsidRDefault="00435884" w:rsidP="00C669FF">
      <w:pPr>
        <w:spacing w:line="312" w:lineRule="auto"/>
        <w:jc w:val="both"/>
      </w:pPr>
      <w:r>
        <w:t xml:space="preserve">Bu sene Türkiye’ye en fazla döviz kazandıran sektörlerinden biri olan turizm gelirlerinde toparlanma olduğunu görüyoruz. </w:t>
      </w:r>
    </w:p>
    <w:p w:rsidR="00435884" w:rsidRDefault="00435884" w:rsidP="00C669FF">
      <w:pPr>
        <w:spacing w:line="312" w:lineRule="auto"/>
        <w:jc w:val="both"/>
      </w:pPr>
    </w:p>
    <w:p w:rsidR="00435884" w:rsidRDefault="00435884" w:rsidP="00C669FF">
      <w:pPr>
        <w:spacing w:line="312" w:lineRule="auto"/>
        <w:jc w:val="both"/>
      </w:pPr>
      <w:r>
        <w:t xml:space="preserve">Hükümet olarak yapılan hamlelerin karşılığını görüyoruz. </w:t>
      </w:r>
    </w:p>
    <w:p w:rsidR="00435884" w:rsidRDefault="00435884" w:rsidP="00C669FF">
      <w:pPr>
        <w:spacing w:line="312" w:lineRule="auto"/>
        <w:jc w:val="both"/>
      </w:pPr>
    </w:p>
    <w:p w:rsidR="00435884" w:rsidRDefault="00435884" w:rsidP="00C669FF">
      <w:pPr>
        <w:spacing w:line="312" w:lineRule="auto"/>
        <w:jc w:val="both"/>
      </w:pPr>
      <w:r>
        <w:t>Cari açıkta sürdürülebilir gerilemeyi yakalayabilmek için doğrudan yabancı yatırımları artırmamız, ayrıca turizm sektöründe atılacak adımlar ile geçmiş yıllarda yakaladığımız performansa ulaşmamız gerekiyor.</w:t>
      </w:r>
    </w:p>
    <w:p w:rsidR="00435884" w:rsidRDefault="00435884" w:rsidP="00C669FF">
      <w:pPr>
        <w:spacing w:line="312" w:lineRule="auto"/>
        <w:jc w:val="both"/>
      </w:pPr>
    </w:p>
    <w:p w:rsidR="00F8042D" w:rsidRDefault="00F8042D" w:rsidP="00C669FF">
      <w:pPr>
        <w:spacing w:line="312" w:lineRule="auto"/>
        <w:jc w:val="both"/>
        <w:rPr>
          <w:rFonts w:eastAsia="Calibri"/>
        </w:rPr>
      </w:pPr>
    </w:p>
    <w:p w:rsidR="00B95477" w:rsidRPr="00335CE6" w:rsidRDefault="00B95477" w:rsidP="00B95477">
      <w:pPr>
        <w:shd w:val="clear" w:color="auto" w:fill="FFFFFF"/>
        <w:spacing w:line="312" w:lineRule="auto"/>
        <w:jc w:val="both"/>
        <w:rPr>
          <w:sz w:val="28"/>
        </w:rPr>
      </w:pPr>
      <w:r>
        <w:rPr>
          <w:sz w:val="28"/>
        </w:rPr>
        <w:t>İşsizlik oranımız</w:t>
      </w:r>
      <w:r w:rsidRPr="00335CE6">
        <w:rPr>
          <w:sz w:val="28"/>
        </w:rPr>
        <w:t xml:space="preserve"> (</w:t>
      </w:r>
      <w:r w:rsidR="00816624">
        <w:rPr>
          <w:sz w:val="28"/>
        </w:rPr>
        <w:t>mayıs</w:t>
      </w:r>
      <w:r w:rsidRPr="00335CE6">
        <w:rPr>
          <w:sz w:val="28"/>
        </w:rPr>
        <w:t xml:space="preserve">) → </w:t>
      </w:r>
      <w:r>
        <w:rPr>
          <w:sz w:val="28"/>
        </w:rPr>
        <w:t>yüzd</w:t>
      </w:r>
      <w:r w:rsidR="00816624">
        <w:rPr>
          <w:sz w:val="28"/>
        </w:rPr>
        <w:t>e 10,2</w:t>
      </w:r>
    </w:p>
    <w:p w:rsidR="00B95477" w:rsidRDefault="00B95477" w:rsidP="005541FB">
      <w:pPr>
        <w:spacing w:line="312" w:lineRule="auto"/>
        <w:jc w:val="both"/>
      </w:pPr>
    </w:p>
    <w:p w:rsidR="00816624" w:rsidRDefault="002343FB" w:rsidP="005541FB">
      <w:pPr>
        <w:spacing w:line="312" w:lineRule="auto"/>
        <w:jc w:val="both"/>
      </w:pPr>
      <w:r>
        <w:t>İşgücüne katılım oranı yüzde 53 ile yüksek seviyeye ulaşmasına rağmen</w:t>
      </w:r>
      <w:r w:rsidR="00A93A33">
        <w:t>,</w:t>
      </w:r>
      <w:r>
        <w:t xml:space="preserve"> işsizliğin yüzde 10,2 ile bir önceki aya göre gerilemesini olumlu değerlendiriyoruz.</w:t>
      </w:r>
    </w:p>
    <w:p w:rsidR="002343FB" w:rsidRDefault="002343FB" w:rsidP="005541FB">
      <w:pPr>
        <w:spacing w:line="312" w:lineRule="auto"/>
        <w:jc w:val="both"/>
      </w:pPr>
    </w:p>
    <w:p w:rsidR="002343FB" w:rsidRDefault="002343FB" w:rsidP="005541FB">
      <w:pPr>
        <w:spacing w:line="312" w:lineRule="auto"/>
        <w:jc w:val="both"/>
      </w:pPr>
      <w:r>
        <w:t>Turizmin işsizlik üzerine pozitif etkilerini görüyoruz.</w:t>
      </w:r>
    </w:p>
    <w:p w:rsidR="002343FB" w:rsidRDefault="002343FB" w:rsidP="005541FB">
      <w:pPr>
        <w:spacing w:line="312" w:lineRule="auto"/>
        <w:jc w:val="both"/>
      </w:pPr>
    </w:p>
    <w:p w:rsidR="002343FB" w:rsidRDefault="002343FB" w:rsidP="005541FB">
      <w:pPr>
        <w:spacing w:line="312" w:lineRule="auto"/>
        <w:jc w:val="both"/>
      </w:pPr>
      <w:r>
        <w:t>İşsizlik oranlarında mevsimsel olarak Haziran ve Temmuz aylarında gerileme bekliyoruz. Tek haneli oranları görebiliriz.</w:t>
      </w:r>
    </w:p>
    <w:p w:rsidR="002343FB" w:rsidRDefault="002343FB" w:rsidP="005541FB">
      <w:pPr>
        <w:spacing w:line="312" w:lineRule="auto"/>
        <w:jc w:val="both"/>
      </w:pPr>
    </w:p>
    <w:p w:rsidR="004D3D27" w:rsidRDefault="004D3D27" w:rsidP="005541FB">
      <w:pPr>
        <w:spacing w:line="312" w:lineRule="auto"/>
        <w:jc w:val="both"/>
      </w:pPr>
      <w:r>
        <w:t>İstihdam ihtiyacı</w:t>
      </w:r>
      <w:r w:rsidR="00A93A33">
        <w:t>,</w:t>
      </w:r>
      <w:r>
        <w:t xml:space="preserve"> yeni yatırımlardan kaynaklanıyorsa daha kalıcı oluyor.</w:t>
      </w:r>
    </w:p>
    <w:p w:rsidR="004D3D27" w:rsidRDefault="004D3D27" w:rsidP="004D3D27">
      <w:pPr>
        <w:spacing w:line="312" w:lineRule="auto"/>
        <w:jc w:val="both"/>
      </w:pPr>
    </w:p>
    <w:p w:rsidR="004D3D27" w:rsidRDefault="004D3D27" w:rsidP="004D3D27">
      <w:pPr>
        <w:spacing w:line="312" w:lineRule="auto"/>
        <w:jc w:val="both"/>
      </w:pPr>
      <w:r>
        <w:t xml:space="preserve">Ancak teşvikler, </w:t>
      </w:r>
      <w:proofErr w:type="spellStart"/>
      <w:r>
        <w:t>KGF’ndan</w:t>
      </w:r>
      <w:proofErr w:type="spellEnd"/>
      <w:r>
        <w:t xml:space="preserve"> aktarılan kaynağın küçük bir kısmının yatırıma dönüştüğünü GSY</w:t>
      </w:r>
      <w:r w:rsidR="00A93A33">
        <w:t>İ</w:t>
      </w:r>
      <w:r>
        <w:t>H verilerinden görüyoruz.</w:t>
      </w:r>
    </w:p>
    <w:p w:rsidR="004D3D27" w:rsidRDefault="004D3D27" w:rsidP="004D3D27">
      <w:pPr>
        <w:spacing w:line="312" w:lineRule="auto"/>
        <w:jc w:val="both"/>
      </w:pPr>
    </w:p>
    <w:p w:rsidR="004D3D27" w:rsidRDefault="004D3D27" w:rsidP="004D3D27">
      <w:pPr>
        <w:spacing w:line="312" w:lineRule="auto"/>
        <w:jc w:val="both"/>
      </w:pPr>
      <w:r>
        <w:t>Gerek sezonsal ve gerekse alınan geçici tedbirlerin son çeyrekte etkisi azalacağından, yılı yine çift haneli işsizlik oranı ile kapatacağımızı şimdiden öngörebiliriz.</w:t>
      </w:r>
    </w:p>
    <w:p w:rsidR="004D3D27" w:rsidRDefault="004D3D27" w:rsidP="004D3D27">
      <w:pPr>
        <w:spacing w:line="312" w:lineRule="auto"/>
        <w:jc w:val="both"/>
      </w:pPr>
    </w:p>
    <w:p w:rsidR="004D3D27" w:rsidRDefault="004D3D27" w:rsidP="004D3D27">
      <w:pPr>
        <w:spacing w:line="312" w:lineRule="auto"/>
        <w:jc w:val="both"/>
      </w:pPr>
      <w:proofErr w:type="gramStart"/>
      <w:r>
        <w:t>Diğer taraftan üzerinde durulması gereken bir konu da genç nüfustaki işsizlik oranı.</w:t>
      </w:r>
      <w:proofErr w:type="gramEnd"/>
    </w:p>
    <w:p w:rsidR="004D3D27" w:rsidRDefault="004D3D27" w:rsidP="004D3D27">
      <w:pPr>
        <w:spacing w:line="312" w:lineRule="auto"/>
        <w:jc w:val="both"/>
      </w:pPr>
    </w:p>
    <w:p w:rsidR="004D3D27" w:rsidRDefault="004D3D27" w:rsidP="004D3D27">
      <w:pPr>
        <w:spacing w:line="312" w:lineRule="auto"/>
        <w:jc w:val="both"/>
      </w:pPr>
      <w:r>
        <w:t>Yılın ilk aylarına göre gerileyen yüzde 19,8 olan genç nüfusta işsizlik oranının, bir önceki ayla aynı seviyede kalması düşündürücü.</w:t>
      </w:r>
    </w:p>
    <w:p w:rsidR="004D3D27" w:rsidRDefault="004D3D27" w:rsidP="004D3D27">
      <w:pPr>
        <w:spacing w:line="312" w:lineRule="auto"/>
        <w:jc w:val="both"/>
      </w:pPr>
    </w:p>
    <w:p w:rsidR="004D3D27" w:rsidRDefault="004D3D27" w:rsidP="004D3D27">
      <w:pPr>
        <w:spacing w:line="312" w:lineRule="auto"/>
        <w:jc w:val="both"/>
      </w:pPr>
      <w:r>
        <w:t>Bu konuda ilave tedbirlere ihtiyaç var.</w:t>
      </w:r>
    </w:p>
    <w:p w:rsidR="004D3D27" w:rsidRDefault="004D3D27" w:rsidP="004D3D27">
      <w:pPr>
        <w:spacing w:line="312" w:lineRule="auto"/>
        <w:jc w:val="both"/>
      </w:pPr>
    </w:p>
    <w:p w:rsidR="002343FB" w:rsidRPr="005541FB" w:rsidRDefault="002343FB" w:rsidP="005541FB">
      <w:pPr>
        <w:spacing w:line="312" w:lineRule="auto"/>
        <w:jc w:val="both"/>
      </w:pPr>
    </w:p>
    <w:p w:rsidR="004D3D27" w:rsidRDefault="005541FB" w:rsidP="005541FB">
      <w:pPr>
        <w:spacing w:line="312" w:lineRule="auto"/>
        <w:jc w:val="both"/>
      </w:pPr>
      <w:r>
        <w:t>Bildiğiniz gibi yaptığımız tespitlerde sanayicinin</w:t>
      </w:r>
      <w:r w:rsidRPr="005541FB">
        <w:t xml:space="preserve"> en önemli sorunların</w:t>
      </w:r>
      <w:r>
        <w:t>ın</w:t>
      </w:r>
      <w:r w:rsidRPr="005541FB">
        <w:t xml:space="preserve"> başında nitelikli işgücü bulamama, çalışanın işe bağlılığını sağlamada zorlanma gibi faktörler </w:t>
      </w:r>
      <w:r w:rsidR="004D3D27">
        <w:t>karşımıza çıkıyor</w:t>
      </w:r>
      <w:r w:rsidRPr="005541FB">
        <w:t xml:space="preserve">. </w:t>
      </w:r>
    </w:p>
    <w:p w:rsidR="004D3D27" w:rsidRDefault="004D3D27" w:rsidP="005541FB">
      <w:pPr>
        <w:spacing w:line="312" w:lineRule="auto"/>
        <w:jc w:val="both"/>
      </w:pPr>
    </w:p>
    <w:p w:rsidR="004D3D27" w:rsidRDefault="005541FB" w:rsidP="005541FB">
      <w:pPr>
        <w:spacing w:line="312" w:lineRule="auto"/>
        <w:jc w:val="both"/>
      </w:pPr>
      <w:r w:rsidRPr="005541FB">
        <w:t xml:space="preserve">Öte yandan, gerek </w:t>
      </w:r>
      <w:r w:rsidR="004D3D27">
        <w:t>İŞKUR</w:t>
      </w:r>
      <w:r w:rsidRPr="005541FB">
        <w:t xml:space="preserve"> kayıtları ve gerekse diğer çeşitli istatistiklere göre işsiz sayısında da artış </w:t>
      </w:r>
      <w:r w:rsidR="004D3D27">
        <w:t>var</w:t>
      </w:r>
      <w:r w:rsidRPr="005541FB">
        <w:t>.</w:t>
      </w:r>
    </w:p>
    <w:p w:rsidR="004D3D27" w:rsidRDefault="004D3D27" w:rsidP="005541FB">
      <w:pPr>
        <w:spacing w:line="312" w:lineRule="auto"/>
        <w:jc w:val="both"/>
      </w:pPr>
    </w:p>
    <w:p w:rsidR="004D3D27" w:rsidRDefault="005541FB" w:rsidP="004D3D27">
      <w:pPr>
        <w:spacing w:line="312" w:lineRule="auto"/>
        <w:jc w:val="both"/>
      </w:pPr>
      <w:r w:rsidRPr="005541FB">
        <w:t xml:space="preserve">İşgücü ihtiyacı varken, işsizlik sayısının yüksek oluşunun nedenlerini araştırma gerekliliği </w:t>
      </w:r>
      <w:r w:rsidR="004D3D27">
        <w:t>doğdu ve bu kapsamda</w:t>
      </w:r>
      <w:r w:rsidR="004D3D27" w:rsidRPr="004D3D27">
        <w:t xml:space="preserve"> </w:t>
      </w:r>
      <w:r w:rsidR="004D3D27" w:rsidRPr="005541FB">
        <w:t xml:space="preserve">son 3 aydır bir araştırma yürütmekteyiz. </w:t>
      </w:r>
    </w:p>
    <w:p w:rsidR="004D3D27" w:rsidRDefault="004D3D27" w:rsidP="005541FB">
      <w:pPr>
        <w:spacing w:line="312" w:lineRule="auto"/>
        <w:jc w:val="both"/>
      </w:pPr>
    </w:p>
    <w:p w:rsidR="00A93A33" w:rsidRDefault="004D3D27" w:rsidP="005541FB">
      <w:pPr>
        <w:spacing w:line="312" w:lineRule="auto"/>
        <w:jc w:val="both"/>
      </w:pPr>
      <w:r>
        <w:t>S</w:t>
      </w:r>
      <w:r w:rsidR="005541FB" w:rsidRPr="005541FB">
        <w:t>öz</w:t>
      </w:r>
      <w:r>
        <w:t xml:space="preserve"> </w:t>
      </w:r>
      <w:r w:rsidR="005541FB" w:rsidRPr="005541FB">
        <w:t xml:space="preserve">konusu araştırmada, </w:t>
      </w:r>
      <w:proofErr w:type="spellStart"/>
      <w:r w:rsidR="005541FB" w:rsidRPr="005541FB">
        <w:t>İŞKUR’a</w:t>
      </w:r>
      <w:proofErr w:type="spellEnd"/>
      <w:r w:rsidR="005541FB" w:rsidRPr="005541FB">
        <w:t xml:space="preserve"> kayıtlı işsizler, işletmelerin tepe yöneticileri ve insan kaynakları yöneticileri, işletme çalışanları, meslek lisesinden yeni mezun öğrenciler, kız meslek lisesi mezunları olmak üzere birçok grup üzerine anket çalışması </w:t>
      </w:r>
      <w:r w:rsidR="00A93A33">
        <w:t xml:space="preserve">uyguladık. </w:t>
      </w:r>
    </w:p>
    <w:p w:rsidR="00A93A33" w:rsidRDefault="00A93A33" w:rsidP="005541FB">
      <w:pPr>
        <w:spacing w:line="312" w:lineRule="auto"/>
        <w:jc w:val="both"/>
      </w:pPr>
    </w:p>
    <w:p w:rsidR="004F0F16" w:rsidRDefault="005541FB" w:rsidP="005541FB">
      <w:pPr>
        <w:spacing w:line="312" w:lineRule="auto"/>
        <w:jc w:val="both"/>
      </w:pPr>
      <w:r w:rsidRPr="005541FB">
        <w:t>Araştırma halen, analiz ve raporlama aşamasındadır.  </w:t>
      </w:r>
    </w:p>
    <w:p w:rsidR="004F0F16" w:rsidRDefault="004F0F16" w:rsidP="005541FB">
      <w:pPr>
        <w:spacing w:line="312" w:lineRule="auto"/>
        <w:jc w:val="both"/>
      </w:pPr>
    </w:p>
    <w:p w:rsidR="005541FB" w:rsidRPr="005541FB" w:rsidRDefault="005541FB" w:rsidP="005541FB">
      <w:pPr>
        <w:spacing w:line="312" w:lineRule="auto"/>
        <w:jc w:val="both"/>
      </w:pPr>
      <w:r w:rsidRPr="005541FB">
        <w:t xml:space="preserve">Önümüzdeki günlerde sonuçlarını paylaşacağız. </w:t>
      </w:r>
    </w:p>
    <w:p w:rsidR="005541FB" w:rsidRDefault="005541FB" w:rsidP="005541FB">
      <w:pPr>
        <w:spacing w:line="312" w:lineRule="auto"/>
        <w:jc w:val="both"/>
      </w:pPr>
    </w:p>
    <w:p w:rsidR="00434596" w:rsidRDefault="00434596" w:rsidP="005541FB">
      <w:pPr>
        <w:spacing w:line="312" w:lineRule="auto"/>
        <w:jc w:val="both"/>
      </w:pPr>
    </w:p>
    <w:p w:rsidR="00434596" w:rsidRDefault="00434596" w:rsidP="005541FB">
      <w:pPr>
        <w:spacing w:line="312" w:lineRule="auto"/>
        <w:jc w:val="both"/>
      </w:pPr>
      <w:r>
        <w:t xml:space="preserve">Diğer taraftan, bugün limanlarımızın ihtiyacı olan elemanları yetiştirmek amacıyla </w:t>
      </w:r>
      <w:proofErr w:type="gramStart"/>
      <w:r>
        <w:t>simülasyon</w:t>
      </w:r>
      <w:proofErr w:type="gramEnd"/>
      <w:r>
        <w:t xml:space="preserve"> merkezimizi açıyoruz. Bu vesile ile istihdama katkı vermeyi hedefliyoruz.</w:t>
      </w:r>
    </w:p>
    <w:p w:rsidR="00434596" w:rsidRPr="005541FB" w:rsidRDefault="00434596" w:rsidP="005541FB">
      <w:pPr>
        <w:spacing w:line="312" w:lineRule="auto"/>
        <w:jc w:val="both"/>
      </w:pPr>
      <w:r>
        <w:t xml:space="preserve"> </w:t>
      </w:r>
    </w:p>
    <w:p w:rsidR="005541FB" w:rsidRDefault="005541FB" w:rsidP="00B95477">
      <w:pPr>
        <w:pStyle w:val="AralkYok"/>
        <w:spacing w:line="312" w:lineRule="auto"/>
        <w:jc w:val="both"/>
        <w:rPr>
          <w:rFonts w:eastAsia="Times New Roman" w:cstheme="minorHAnsi"/>
        </w:rPr>
      </w:pPr>
    </w:p>
    <w:p w:rsidR="0092456E" w:rsidRDefault="0092456E" w:rsidP="00C358CA">
      <w:pPr>
        <w:tabs>
          <w:tab w:val="left" w:pos="3719"/>
        </w:tabs>
        <w:spacing w:line="312" w:lineRule="auto"/>
        <w:jc w:val="both"/>
      </w:pPr>
      <w:r w:rsidRPr="0092456E">
        <w:rPr>
          <w:sz w:val="28"/>
        </w:rPr>
        <w:t xml:space="preserve">Bütçe </w:t>
      </w:r>
      <w:r w:rsidR="00527788">
        <w:rPr>
          <w:sz w:val="28"/>
        </w:rPr>
        <w:t xml:space="preserve">→ </w:t>
      </w:r>
      <w:r w:rsidR="00C358CA">
        <w:rPr>
          <w:sz w:val="28"/>
        </w:rPr>
        <w:t>926 milyon TL fazla verdik.</w:t>
      </w:r>
    </w:p>
    <w:p w:rsidR="00C358CA" w:rsidRDefault="00C358CA" w:rsidP="00C358CA">
      <w:pPr>
        <w:spacing w:line="312" w:lineRule="auto"/>
        <w:jc w:val="both"/>
      </w:pPr>
    </w:p>
    <w:p w:rsidR="00C358CA" w:rsidRDefault="00C358CA" w:rsidP="00C358CA">
      <w:pPr>
        <w:spacing w:line="312" w:lineRule="auto"/>
        <w:jc w:val="both"/>
      </w:pPr>
      <w:r>
        <w:t xml:space="preserve">Bu sene ekonomiyi canlandırmak amacıyla uygulamaya alınan teşvikler bütçede açığa neden oldu. </w:t>
      </w:r>
    </w:p>
    <w:p w:rsidR="00C358CA" w:rsidRDefault="00C358CA" w:rsidP="00C358CA">
      <w:pPr>
        <w:spacing w:line="312" w:lineRule="auto"/>
        <w:jc w:val="both"/>
      </w:pPr>
    </w:p>
    <w:p w:rsidR="00C358CA" w:rsidRDefault="00C358CA" w:rsidP="00C358CA">
      <w:pPr>
        <w:spacing w:line="312" w:lineRule="auto"/>
        <w:jc w:val="both"/>
      </w:pPr>
      <w:r>
        <w:t xml:space="preserve">Temmuz ayındaki 926 milyon TL bütçe fazlasını olumlu değerlendiriyoruz. </w:t>
      </w:r>
    </w:p>
    <w:p w:rsidR="00C358CA" w:rsidRDefault="00C358CA" w:rsidP="00C358CA">
      <w:pPr>
        <w:spacing w:line="312" w:lineRule="auto"/>
        <w:jc w:val="both"/>
      </w:pPr>
    </w:p>
    <w:p w:rsidR="00C358CA" w:rsidRDefault="00C358CA" w:rsidP="00C358CA">
      <w:pPr>
        <w:spacing w:line="312" w:lineRule="auto"/>
        <w:jc w:val="both"/>
      </w:pPr>
      <w:r>
        <w:t xml:space="preserve">Yılsonuna doğru açıkta azalma istiyoruz. </w:t>
      </w:r>
    </w:p>
    <w:p w:rsidR="00C358CA" w:rsidRDefault="00C358CA" w:rsidP="00C358CA">
      <w:pPr>
        <w:spacing w:line="312" w:lineRule="auto"/>
        <w:jc w:val="both"/>
      </w:pPr>
    </w:p>
    <w:p w:rsidR="00C358CA" w:rsidRDefault="00C358CA" w:rsidP="00C358CA">
      <w:pPr>
        <w:spacing w:line="312" w:lineRule="auto"/>
        <w:jc w:val="both"/>
      </w:pPr>
      <w:r>
        <w:t>Zira Bütçe açığı faizlerin yükselmesine katkı yapıyor.</w:t>
      </w:r>
    </w:p>
    <w:p w:rsidR="00434596" w:rsidRDefault="00434596" w:rsidP="00C358CA">
      <w:pPr>
        <w:spacing w:line="312" w:lineRule="auto"/>
        <w:jc w:val="both"/>
      </w:pPr>
    </w:p>
    <w:p w:rsidR="00434596" w:rsidRDefault="00434596" w:rsidP="00C358CA">
      <w:pPr>
        <w:spacing w:line="312" w:lineRule="auto"/>
        <w:jc w:val="both"/>
      </w:pPr>
      <w:r>
        <w:t>Mevduat faizleri → yüzde 14-15</w:t>
      </w:r>
    </w:p>
    <w:p w:rsidR="00434596" w:rsidRDefault="00434596" w:rsidP="00C358CA">
      <w:pPr>
        <w:spacing w:line="312" w:lineRule="auto"/>
        <w:jc w:val="both"/>
      </w:pPr>
      <w:r>
        <w:t>Kredi faizleri → yüzde 16-18 arasında.</w:t>
      </w:r>
    </w:p>
    <w:p w:rsidR="00244E17" w:rsidRDefault="00244E17" w:rsidP="00244E17">
      <w:pPr>
        <w:spacing w:line="312" w:lineRule="auto"/>
        <w:jc w:val="both"/>
      </w:pPr>
    </w:p>
    <w:p w:rsidR="00244E17" w:rsidRDefault="00244E17" w:rsidP="00244E17">
      <w:pPr>
        <w:spacing w:line="312" w:lineRule="auto"/>
        <w:jc w:val="both"/>
      </w:pPr>
    </w:p>
    <w:p w:rsidR="003311AD" w:rsidRPr="005E0940" w:rsidRDefault="003311AD" w:rsidP="00C669FF">
      <w:pPr>
        <w:spacing w:line="312" w:lineRule="auto"/>
        <w:jc w:val="both"/>
        <w:rPr>
          <w:sz w:val="28"/>
        </w:rPr>
      </w:pPr>
      <w:r>
        <w:rPr>
          <w:sz w:val="28"/>
        </w:rPr>
        <w:t>R</w:t>
      </w:r>
      <w:r w:rsidRPr="005E0940">
        <w:rPr>
          <w:sz w:val="28"/>
        </w:rPr>
        <w:t xml:space="preserve">eel efektif döviz kuru </w:t>
      </w:r>
      <w:r w:rsidR="005851AC">
        <w:rPr>
          <w:sz w:val="28"/>
        </w:rPr>
        <w:t>Temmuz</w:t>
      </w:r>
      <w:r>
        <w:rPr>
          <w:sz w:val="28"/>
        </w:rPr>
        <w:t xml:space="preserve"> ayında → </w:t>
      </w:r>
      <w:r w:rsidR="005851AC">
        <w:rPr>
          <w:sz w:val="28"/>
        </w:rPr>
        <w:t>89,39’a</w:t>
      </w:r>
      <w:r w:rsidR="00494C90">
        <w:rPr>
          <w:sz w:val="28"/>
        </w:rPr>
        <w:t xml:space="preserve"> </w:t>
      </w:r>
      <w:r w:rsidR="009F48EE">
        <w:rPr>
          <w:sz w:val="28"/>
        </w:rPr>
        <w:t>geriledi</w:t>
      </w:r>
    </w:p>
    <w:p w:rsidR="003311AD" w:rsidRPr="00D0249F" w:rsidRDefault="003311AD" w:rsidP="00C669FF">
      <w:pPr>
        <w:spacing w:line="312" w:lineRule="auto"/>
        <w:jc w:val="both"/>
      </w:pPr>
    </w:p>
    <w:p w:rsidR="003311AD" w:rsidRPr="009F48EE" w:rsidRDefault="000E1230" w:rsidP="00C669FF">
      <w:pPr>
        <w:spacing w:line="312" w:lineRule="auto"/>
        <w:jc w:val="both"/>
      </w:pPr>
      <w:r>
        <w:t xml:space="preserve">Türk lirası reel olarak </w:t>
      </w:r>
      <w:r w:rsidR="005851AC">
        <w:t>temmuz</w:t>
      </w:r>
      <w:r>
        <w:t xml:space="preserve"> ayında yüzde</w:t>
      </w:r>
      <w:r w:rsidR="005851AC" w:rsidRPr="005851AC">
        <w:t xml:space="preserve"> </w:t>
      </w:r>
      <w:r w:rsidR="005851AC">
        <w:t>2,2</w:t>
      </w:r>
      <w:r w:rsidR="009F48EE" w:rsidRPr="009F48EE">
        <w:t xml:space="preserve"> </w:t>
      </w:r>
      <w:r>
        <w:t>değer kaybetti</w:t>
      </w:r>
      <w:r w:rsidR="009F48EE" w:rsidRPr="009F48EE">
        <w:t>.</w:t>
      </w:r>
    </w:p>
    <w:p w:rsidR="009F48EE" w:rsidRPr="00D0249F" w:rsidRDefault="000E1230" w:rsidP="000E1230">
      <w:pPr>
        <w:tabs>
          <w:tab w:val="left" w:pos="6624"/>
        </w:tabs>
        <w:spacing w:line="312" w:lineRule="auto"/>
        <w:jc w:val="both"/>
      </w:pPr>
      <w:r>
        <w:tab/>
      </w:r>
    </w:p>
    <w:p w:rsidR="003311AD" w:rsidRDefault="003311AD" w:rsidP="00C669FF">
      <w:pPr>
        <w:spacing w:line="312" w:lineRule="auto"/>
        <w:jc w:val="both"/>
      </w:pPr>
      <w:r w:rsidRPr="00E7502D">
        <w:t>REK 100 olsa, bugünkü dolar kuru</w:t>
      </w:r>
      <w:r w:rsidR="009F48EE">
        <w:t xml:space="preserve"> 3,</w:t>
      </w:r>
      <w:r w:rsidR="005851AC">
        <w:t>3392</w:t>
      </w:r>
      <w:r w:rsidRPr="00E7502D">
        <w:t xml:space="preserve"> </w:t>
      </w:r>
      <w:r w:rsidR="009F48EE" w:rsidRPr="009F48EE">
        <w:rPr>
          <w:color w:val="FF0000"/>
        </w:rPr>
        <w:t>(bir önceki ay →</w:t>
      </w:r>
      <w:r w:rsidR="009F48EE">
        <w:t xml:space="preserve"> </w:t>
      </w:r>
      <w:r w:rsidRPr="0050663B">
        <w:rPr>
          <w:color w:val="FF0000"/>
        </w:rPr>
        <w:t>3,</w:t>
      </w:r>
      <w:r w:rsidR="00100C50" w:rsidRPr="0050663B">
        <w:rPr>
          <w:color w:val="FF0000"/>
        </w:rPr>
        <w:t>3342</w:t>
      </w:r>
      <w:r w:rsidR="009F48EE">
        <w:rPr>
          <w:color w:val="FF0000"/>
        </w:rPr>
        <w:t>)</w:t>
      </w:r>
      <w:r w:rsidRPr="00E7502D">
        <w:t xml:space="preserve"> seviyes</w:t>
      </w:r>
      <w:r w:rsidR="00E91E3B">
        <w:t xml:space="preserve">inde olması gerekiyor. (dolar = </w:t>
      </w:r>
      <w:r w:rsidR="00132512">
        <w:t>3,5376</w:t>
      </w:r>
      <w:r w:rsidRPr="00E7502D">
        <w:t>)</w:t>
      </w:r>
    </w:p>
    <w:p w:rsidR="006873A7" w:rsidRDefault="006873A7" w:rsidP="00C669FF">
      <w:pPr>
        <w:spacing w:line="312" w:lineRule="auto"/>
        <w:jc w:val="both"/>
      </w:pPr>
    </w:p>
    <w:p w:rsidR="006873A7" w:rsidRDefault="006873A7" w:rsidP="00C669FF">
      <w:pPr>
        <w:spacing w:line="312" w:lineRule="auto"/>
        <w:jc w:val="both"/>
      </w:pPr>
    </w:p>
    <w:p w:rsidR="00A14B88" w:rsidRPr="00107022" w:rsidRDefault="00A14B88" w:rsidP="00C669FF">
      <w:pPr>
        <w:spacing w:line="312" w:lineRule="auto"/>
        <w:jc w:val="both"/>
        <w:rPr>
          <w:b/>
          <w:sz w:val="28"/>
        </w:rPr>
      </w:pPr>
      <w:r w:rsidRPr="00107022">
        <w:rPr>
          <w:b/>
          <w:sz w:val="28"/>
        </w:rPr>
        <w:t>Değerli Üyeler,</w:t>
      </w:r>
    </w:p>
    <w:p w:rsidR="00A14B88" w:rsidRDefault="00A14B88" w:rsidP="00C669FF">
      <w:pPr>
        <w:spacing w:line="312" w:lineRule="auto"/>
        <w:jc w:val="both"/>
      </w:pPr>
    </w:p>
    <w:p w:rsidR="00487CF0" w:rsidRDefault="0050663B" w:rsidP="00C669FF">
      <w:pPr>
        <w:spacing w:line="312" w:lineRule="auto"/>
        <w:jc w:val="both"/>
      </w:pPr>
      <w:r>
        <w:lastRenderedPageBreak/>
        <w:t>İlimizdeki</w:t>
      </w:r>
      <w:r w:rsidR="00CC3295">
        <w:t xml:space="preserve"> Ar-</w:t>
      </w:r>
      <w:proofErr w:type="spellStart"/>
      <w:r w:rsidR="00CC3295">
        <w:t>Ge</w:t>
      </w:r>
      <w:proofErr w:type="spellEnd"/>
      <w:r w:rsidR="00CC3295">
        <w:t xml:space="preserve"> Merkezi sayısı </w:t>
      </w:r>
      <w:r w:rsidR="004230F8">
        <w:t>Temmuz</w:t>
      </w:r>
      <w:r w:rsidR="00226824">
        <w:t xml:space="preserve"> sonu itibariyle </w:t>
      </w:r>
      <w:r w:rsidR="00E81597">
        <w:t>6</w:t>
      </w:r>
      <w:r w:rsidR="004230F8">
        <w:t>9’</w:t>
      </w:r>
      <w:r w:rsidR="00487CF0">
        <w:t>a</w:t>
      </w:r>
      <w:r w:rsidR="00226824">
        <w:t xml:space="preserve"> ulaştı.</w:t>
      </w:r>
      <w:r w:rsidR="00A901C8">
        <w:t xml:space="preserve"> </w:t>
      </w:r>
    </w:p>
    <w:p w:rsidR="00487CF0" w:rsidRDefault="00487CF0" w:rsidP="00C669FF">
      <w:pPr>
        <w:spacing w:line="312" w:lineRule="auto"/>
        <w:jc w:val="both"/>
      </w:pPr>
    </w:p>
    <w:p w:rsidR="006873A7" w:rsidRDefault="006873A7" w:rsidP="00C669FF">
      <w:pPr>
        <w:spacing w:line="312" w:lineRule="auto"/>
        <w:jc w:val="both"/>
      </w:pPr>
    </w:p>
    <w:p w:rsidR="005E2661" w:rsidRDefault="004230F8" w:rsidP="005E2661">
      <w:pPr>
        <w:spacing w:line="312" w:lineRule="auto"/>
        <w:jc w:val="both"/>
      </w:pPr>
      <w:r>
        <w:t>En son</w:t>
      </w:r>
      <w:r w:rsidR="00226824">
        <w:t xml:space="preserve"> </w:t>
      </w:r>
      <w:r w:rsidR="00464D80">
        <w:t>Ar-</w:t>
      </w:r>
      <w:proofErr w:type="spellStart"/>
      <w:r w:rsidR="00464D80">
        <w:t>Ge</w:t>
      </w:r>
      <w:proofErr w:type="spellEnd"/>
      <w:r w:rsidR="00C3659D">
        <w:t xml:space="preserve"> Merkezli </w:t>
      </w:r>
      <w:r w:rsidR="007D6C61">
        <w:t>firmalarımızı</w:t>
      </w:r>
      <w:r w:rsidR="00464D80">
        <w:t xml:space="preserve"> </w:t>
      </w:r>
      <w:r>
        <w:t>sizlere aktaracağım</w:t>
      </w:r>
      <w:r w:rsidR="00464D80">
        <w:t>:</w:t>
      </w:r>
    </w:p>
    <w:p w:rsidR="00DD1315" w:rsidRPr="00953302" w:rsidRDefault="00DD1315" w:rsidP="00DD1315">
      <w:pPr>
        <w:spacing w:line="312" w:lineRule="auto"/>
        <w:jc w:val="both"/>
        <w:rPr>
          <w:rFonts w:asciiTheme="minorHAnsi" w:hAnsiTheme="minorHAnsi" w:cstheme="minorBidi"/>
          <w:lang w:eastAsia="en-US"/>
        </w:rPr>
      </w:pPr>
      <w:r>
        <w:t>*</w:t>
      </w:r>
      <w:r w:rsidRPr="00953302">
        <w:rPr>
          <w:rFonts w:asciiTheme="minorHAnsi" w:hAnsiTheme="minorHAnsi" w:cstheme="minorBidi"/>
          <w:lang w:eastAsia="en-US"/>
        </w:rPr>
        <w:t xml:space="preserve">Ark Pres Emniyet Kemeri San. </w:t>
      </w:r>
      <w:proofErr w:type="gramStart"/>
      <w:r w:rsidRPr="00953302">
        <w:rPr>
          <w:rFonts w:asciiTheme="minorHAnsi" w:hAnsiTheme="minorHAnsi" w:cstheme="minorBidi"/>
          <w:lang w:eastAsia="en-US"/>
        </w:rPr>
        <w:t>ve</w:t>
      </w:r>
      <w:proofErr w:type="gramEnd"/>
      <w:r w:rsidRPr="00953302">
        <w:rPr>
          <w:rFonts w:asciiTheme="minorHAnsi" w:hAnsiTheme="minorHAnsi" w:cstheme="minorBidi"/>
          <w:lang w:eastAsia="en-US"/>
        </w:rPr>
        <w:t xml:space="preserve"> Tic. A.Ş.</w:t>
      </w:r>
    </w:p>
    <w:p w:rsidR="00DD1315" w:rsidRPr="00953302" w:rsidRDefault="00DD1315" w:rsidP="00DD1315">
      <w:pPr>
        <w:spacing w:line="312" w:lineRule="auto"/>
        <w:jc w:val="both"/>
        <w:rPr>
          <w:rFonts w:asciiTheme="minorHAnsi" w:hAnsiTheme="minorHAnsi" w:cstheme="minorBidi"/>
          <w:lang w:eastAsia="en-US"/>
        </w:rPr>
      </w:pPr>
      <w:r>
        <w:t>*</w:t>
      </w:r>
      <w:r w:rsidRPr="00953302">
        <w:rPr>
          <w:rFonts w:asciiTheme="minorHAnsi" w:hAnsiTheme="minorHAnsi" w:cstheme="minorBidi"/>
          <w:lang w:eastAsia="en-US"/>
        </w:rPr>
        <w:t>Dekor Ahşap Ürünleri Sanayi A.Ş.</w:t>
      </w:r>
    </w:p>
    <w:p w:rsidR="00DD1315" w:rsidRPr="00953302" w:rsidRDefault="00DD1315" w:rsidP="00DD1315">
      <w:pPr>
        <w:spacing w:line="312" w:lineRule="auto"/>
        <w:jc w:val="both"/>
        <w:rPr>
          <w:rFonts w:asciiTheme="minorHAnsi" w:hAnsiTheme="minorHAnsi" w:cstheme="minorBidi"/>
          <w:lang w:eastAsia="en-US"/>
        </w:rPr>
      </w:pPr>
      <w:r>
        <w:t>*</w:t>
      </w:r>
      <w:proofErr w:type="spellStart"/>
      <w:r w:rsidRPr="00953302">
        <w:rPr>
          <w:rFonts w:asciiTheme="minorHAnsi" w:hAnsiTheme="minorHAnsi" w:cstheme="minorBidi"/>
          <w:lang w:eastAsia="en-US"/>
        </w:rPr>
        <w:t>Grid</w:t>
      </w:r>
      <w:proofErr w:type="spellEnd"/>
      <w:r w:rsidRPr="00953302">
        <w:rPr>
          <w:rFonts w:asciiTheme="minorHAnsi" w:hAnsiTheme="minorHAnsi" w:cstheme="minorBidi"/>
          <w:lang w:eastAsia="en-US"/>
        </w:rPr>
        <w:t xml:space="preserve"> </w:t>
      </w:r>
      <w:proofErr w:type="spellStart"/>
      <w:r w:rsidRPr="00953302">
        <w:rPr>
          <w:rFonts w:asciiTheme="minorHAnsi" w:hAnsiTheme="minorHAnsi" w:cstheme="minorBidi"/>
          <w:lang w:eastAsia="en-US"/>
        </w:rPr>
        <w:t>Solutions</w:t>
      </w:r>
      <w:proofErr w:type="spellEnd"/>
      <w:r w:rsidRPr="00953302">
        <w:rPr>
          <w:rFonts w:asciiTheme="minorHAnsi" w:hAnsiTheme="minorHAnsi" w:cstheme="minorBidi"/>
          <w:lang w:eastAsia="en-US"/>
        </w:rPr>
        <w:t xml:space="preserve"> Enerji Endüstrisi A.Ş.</w:t>
      </w:r>
    </w:p>
    <w:p w:rsidR="00DD1315" w:rsidRPr="00953302" w:rsidRDefault="00DD1315" w:rsidP="00DD1315">
      <w:pPr>
        <w:spacing w:line="312" w:lineRule="auto"/>
        <w:jc w:val="both"/>
        <w:rPr>
          <w:rFonts w:asciiTheme="minorHAnsi" w:hAnsiTheme="minorHAnsi" w:cstheme="minorBidi"/>
          <w:lang w:eastAsia="en-US"/>
        </w:rPr>
      </w:pPr>
      <w:r>
        <w:t>*</w:t>
      </w:r>
      <w:r w:rsidRPr="00953302">
        <w:rPr>
          <w:rFonts w:asciiTheme="minorHAnsi" w:hAnsiTheme="minorHAnsi" w:cstheme="minorBidi"/>
          <w:lang w:eastAsia="en-US"/>
        </w:rPr>
        <w:t xml:space="preserve">Kale Kimya Kimyevi Maddeler San. </w:t>
      </w:r>
      <w:proofErr w:type="gramStart"/>
      <w:r w:rsidRPr="00953302">
        <w:rPr>
          <w:rFonts w:asciiTheme="minorHAnsi" w:hAnsiTheme="minorHAnsi" w:cstheme="minorBidi"/>
          <w:lang w:eastAsia="en-US"/>
        </w:rPr>
        <w:t>ve</w:t>
      </w:r>
      <w:proofErr w:type="gramEnd"/>
      <w:r w:rsidRPr="00953302">
        <w:rPr>
          <w:rFonts w:asciiTheme="minorHAnsi" w:hAnsiTheme="minorHAnsi" w:cstheme="minorBidi"/>
          <w:lang w:eastAsia="en-US"/>
        </w:rPr>
        <w:t xml:space="preserve"> Tic. A.Ş.</w:t>
      </w:r>
    </w:p>
    <w:p w:rsidR="00DD1315" w:rsidRDefault="00DD1315" w:rsidP="00DD1315">
      <w:pPr>
        <w:spacing w:line="312" w:lineRule="auto"/>
        <w:jc w:val="both"/>
        <w:rPr>
          <w:rFonts w:asciiTheme="minorHAnsi" w:hAnsiTheme="minorHAnsi" w:cstheme="minorBidi"/>
          <w:lang w:eastAsia="en-US"/>
        </w:rPr>
      </w:pPr>
      <w:r>
        <w:t>*</w:t>
      </w:r>
      <w:proofErr w:type="spellStart"/>
      <w:r w:rsidRPr="00953302">
        <w:rPr>
          <w:rFonts w:asciiTheme="minorHAnsi" w:hAnsiTheme="minorHAnsi" w:cstheme="minorBidi"/>
          <w:lang w:eastAsia="en-US"/>
        </w:rPr>
        <w:t>Özka</w:t>
      </w:r>
      <w:proofErr w:type="spellEnd"/>
      <w:r w:rsidRPr="00953302">
        <w:rPr>
          <w:rFonts w:asciiTheme="minorHAnsi" w:hAnsiTheme="minorHAnsi" w:cstheme="minorBidi"/>
          <w:lang w:eastAsia="en-US"/>
        </w:rPr>
        <w:t xml:space="preserve"> Lastik ve Kauçuk San. </w:t>
      </w:r>
      <w:proofErr w:type="gramStart"/>
      <w:r w:rsidRPr="00953302">
        <w:rPr>
          <w:rFonts w:asciiTheme="minorHAnsi" w:hAnsiTheme="minorHAnsi" w:cstheme="minorBidi"/>
          <w:lang w:eastAsia="en-US"/>
        </w:rPr>
        <w:t>ve</w:t>
      </w:r>
      <w:proofErr w:type="gramEnd"/>
      <w:r w:rsidRPr="00953302">
        <w:rPr>
          <w:rFonts w:asciiTheme="minorHAnsi" w:hAnsiTheme="minorHAnsi" w:cstheme="minorBidi"/>
          <w:lang w:eastAsia="en-US"/>
        </w:rPr>
        <w:t xml:space="preserve"> Tic. A.Ş.</w:t>
      </w:r>
    </w:p>
    <w:p w:rsidR="00DD1315" w:rsidRDefault="00DD1315" w:rsidP="00DD1315">
      <w:pPr>
        <w:spacing w:line="312" w:lineRule="auto"/>
        <w:jc w:val="both"/>
        <w:rPr>
          <w:rFonts w:asciiTheme="minorHAnsi" w:hAnsiTheme="minorHAnsi" w:cstheme="minorBidi"/>
          <w:lang w:eastAsia="en-US"/>
        </w:rPr>
      </w:pPr>
    </w:p>
    <w:p w:rsidR="00DD1315" w:rsidRPr="00953302" w:rsidRDefault="00DD1315" w:rsidP="00DD1315">
      <w:pPr>
        <w:spacing w:line="312" w:lineRule="auto"/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Ayrıca bu dönemde iki tasarım merkezimiz açıldı:</w:t>
      </w:r>
    </w:p>
    <w:p w:rsidR="00DD1315" w:rsidRPr="00DD1315" w:rsidRDefault="00DD1315" w:rsidP="00DD1315">
      <w:pPr>
        <w:spacing w:line="312" w:lineRule="auto"/>
        <w:jc w:val="both"/>
        <w:rPr>
          <w:rFonts w:asciiTheme="minorHAnsi" w:hAnsiTheme="minorHAnsi" w:cstheme="minorBidi"/>
          <w:lang w:eastAsia="en-US"/>
        </w:rPr>
      </w:pPr>
      <w:r w:rsidRPr="00DD1315">
        <w:t>*</w:t>
      </w:r>
      <w:r w:rsidRPr="007E471B">
        <w:rPr>
          <w:rFonts w:asciiTheme="minorHAnsi" w:hAnsiTheme="minorHAnsi" w:cstheme="minorBidi"/>
          <w:lang w:eastAsia="en-US"/>
        </w:rPr>
        <w:t>KİĞILI Giyim Tic. A.Ş.</w:t>
      </w:r>
      <w:r w:rsidRPr="00DD1315">
        <w:rPr>
          <w:rFonts w:asciiTheme="minorHAnsi" w:hAnsiTheme="minorHAnsi" w:cstheme="minorBidi"/>
          <w:lang w:eastAsia="en-US"/>
        </w:rPr>
        <w:t xml:space="preserve"> - Tasarım merkezi</w:t>
      </w:r>
    </w:p>
    <w:p w:rsidR="00DD1315" w:rsidRPr="00DD1315" w:rsidRDefault="00DD1315" w:rsidP="00DD1315">
      <w:pPr>
        <w:spacing w:line="312" w:lineRule="auto"/>
        <w:jc w:val="both"/>
        <w:rPr>
          <w:rFonts w:asciiTheme="minorHAnsi" w:hAnsiTheme="minorHAnsi" w:cstheme="minorBidi"/>
          <w:lang w:eastAsia="en-US"/>
        </w:rPr>
      </w:pPr>
      <w:r w:rsidRPr="00DD1315">
        <w:t>*</w:t>
      </w:r>
      <w:r w:rsidRPr="007E471B">
        <w:rPr>
          <w:rFonts w:asciiTheme="minorHAnsi" w:hAnsiTheme="minorHAnsi" w:cstheme="minorBidi"/>
          <w:lang w:eastAsia="en-US"/>
        </w:rPr>
        <w:t xml:space="preserve">ALBA PLASTİK San. </w:t>
      </w:r>
      <w:proofErr w:type="gramStart"/>
      <w:r w:rsidRPr="007E471B">
        <w:rPr>
          <w:rFonts w:asciiTheme="minorHAnsi" w:hAnsiTheme="minorHAnsi" w:cstheme="minorBidi"/>
          <w:lang w:eastAsia="en-US"/>
        </w:rPr>
        <w:t>ve</w:t>
      </w:r>
      <w:proofErr w:type="gramEnd"/>
      <w:r w:rsidRPr="007E471B">
        <w:rPr>
          <w:rFonts w:asciiTheme="minorHAnsi" w:hAnsiTheme="minorHAnsi" w:cstheme="minorBidi"/>
          <w:lang w:eastAsia="en-US"/>
        </w:rPr>
        <w:t xml:space="preserve"> Tic. A.Ş. </w:t>
      </w:r>
      <w:r w:rsidRPr="00DD1315">
        <w:rPr>
          <w:rFonts w:asciiTheme="minorHAnsi" w:hAnsiTheme="minorHAnsi" w:cstheme="minorBidi"/>
          <w:lang w:eastAsia="en-US"/>
        </w:rPr>
        <w:t>- Tasarım merkezi</w:t>
      </w:r>
    </w:p>
    <w:p w:rsidR="00464D80" w:rsidRDefault="00464D80" w:rsidP="005E2661">
      <w:pPr>
        <w:spacing w:line="312" w:lineRule="auto"/>
        <w:jc w:val="both"/>
      </w:pPr>
    </w:p>
    <w:p w:rsidR="005E2661" w:rsidRDefault="0015343F" w:rsidP="00C669FF">
      <w:pPr>
        <w:spacing w:line="312" w:lineRule="auto"/>
        <w:jc w:val="both"/>
      </w:pPr>
      <w:r>
        <w:t>Bu firmalarımızı kutluyoruz.</w:t>
      </w:r>
      <w:r w:rsidR="00763E98">
        <w:t xml:space="preserve"> </w:t>
      </w:r>
    </w:p>
    <w:p w:rsidR="008123D1" w:rsidRDefault="008123D1" w:rsidP="00C669FF">
      <w:pPr>
        <w:spacing w:line="312" w:lineRule="auto"/>
        <w:jc w:val="both"/>
      </w:pPr>
    </w:p>
    <w:p w:rsidR="008123D1" w:rsidRDefault="008123D1" w:rsidP="00C669FF">
      <w:pPr>
        <w:spacing w:line="312" w:lineRule="auto"/>
        <w:jc w:val="both"/>
      </w:pPr>
    </w:p>
    <w:p w:rsidR="00F6536E" w:rsidRPr="004230F8" w:rsidRDefault="0058022B" w:rsidP="00C669FF">
      <w:pPr>
        <w:spacing w:line="312" w:lineRule="auto"/>
        <w:jc w:val="both"/>
        <w:rPr>
          <w:sz w:val="28"/>
        </w:rPr>
      </w:pPr>
      <w:r w:rsidRPr="004230F8">
        <w:rPr>
          <w:sz w:val="28"/>
        </w:rPr>
        <w:t>Aylık faaliyetleri</w:t>
      </w:r>
      <w:r w:rsidR="004230F8" w:rsidRPr="004230F8">
        <w:rPr>
          <w:sz w:val="28"/>
        </w:rPr>
        <w:t>miz</w:t>
      </w:r>
      <w:r w:rsidRPr="004230F8">
        <w:rPr>
          <w:sz w:val="28"/>
        </w:rPr>
        <w:t xml:space="preserve"> </w:t>
      </w:r>
    </w:p>
    <w:p w:rsidR="004230F8" w:rsidRDefault="004230F8" w:rsidP="00C669FF">
      <w:pPr>
        <w:spacing w:line="312" w:lineRule="auto"/>
        <w:jc w:val="both"/>
      </w:pPr>
    </w:p>
    <w:p w:rsidR="004230F8" w:rsidRDefault="004230F8" w:rsidP="004230F8">
      <w:pPr>
        <w:spacing w:line="312" w:lineRule="auto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17-20 Temmuz</w:t>
      </w:r>
    </w:p>
    <w:p w:rsidR="00074F6A" w:rsidRDefault="004230F8" w:rsidP="004230F8">
      <w:pPr>
        <w:spacing w:line="312" w:lineRule="auto"/>
        <w:jc w:val="both"/>
        <w:rPr>
          <w:rFonts w:asciiTheme="minorHAnsi" w:hAnsiTheme="minorHAnsi"/>
        </w:rPr>
      </w:pPr>
      <w:r w:rsidRPr="00F424C6">
        <w:rPr>
          <w:rFonts w:asciiTheme="minorHAnsi" w:hAnsiTheme="minorHAnsi"/>
        </w:rPr>
        <w:t>İKV kapsamında</w:t>
      </w:r>
      <w:r w:rsidR="00074F6A">
        <w:rPr>
          <w:rFonts w:asciiTheme="minorHAnsi" w:hAnsiTheme="minorHAnsi"/>
        </w:rPr>
        <w:t>;</w:t>
      </w:r>
      <w:r w:rsidRPr="00F424C6">
        <w:rPr>
          <w:rFonts w:asciiTheme="minorHAnsi" w:hAnsiTheme="minorHAnsi"/>
        </w:rPr>
        <w:t xml:space="preserve"> </w:t>
      </w:r>
      <w:r w:rsidR="007F3A01" w:rsidRPr="007F3A01">
        <w:rPr>
          <w:rFonts w:asciiTheme="minorHAnsi" w:hAnsiTheme="minorHAnsi"/>
        </w:rPr>
        <w:t>Avrupa Birliği Bakanı Ömer Çelik</w:t>
      </w:r>
      <w:r w:rsidR="007F3A01">
        <w:rPr>
          <w:rFonts w:asciiTheme="minorHAnsi" w:hAnsiTheme="minorHAnsi"/>
        </w:rPr>
        <w:t xml:space="preserve"> ve</w:t>
      </w:r>
      <w:r w:rsidR="007F3A01" w:rsidRPr="007F3A01">
        <w:rPr>
          <w:rFonts w:asciiTheme="minorHAnsi" w:hAnsiTheme="minorHAnsi"/>
        </w:rPr>
        <w:t xml:space="preserve"> </w:t>
      </w:r>
      <w:r w:rsidR="007F3A01">
        <w:rPr>
          <w:rFonts w:asciiTheme="minorHAnsi" w:hAnsiTheme="minorHAnsi"/>
        </w:rPr>
        <w:t xml:space="preserve">TOBB Başkanı </w:t>
      </w:r>
      <w:proofErr w:type="spellStart"/>
      <w:r w:rsidR="007F3A01">
        <w:rPr>
          <w:rFonts w:asciiTheme="minorHAnsi" w:hAnsiTheme="minorHAnsi"/>
        </w:rPr>
        <w:t>Rifat</w:t>
      </w:r>
      <w:proofErr w:type="spellEnd"/>
      <w:r w:rsidR="007F3A01">
        <w:rPr>
          <w:rFonts w:asciiTheme="minorHAnsi" w:hAnsiTheme="minorHAnsi"/>
        </w:rPr>
        <w:t xml:space="preserve"> </w:t>
      </w:r>
      <w:proofErr w:type="spellStart"/>
      <w:r w:rsidR="007F3A01">
        <w:rPr>
          <w:rFonts w:asciiTheme="minorHAnsi" w:hAnsiTheme="minorHAnsi"/>
        </w:rPr>
        <w:t>Hisarcıklıoğlu</w:t>
      </w:r>
      <w:proofErr w:type="spellEnd"/>
      <w:r w:rsidR="007F3A01">
        <w:rPr>
          <w:rFonts w:asciiTheme="minorHAnsi" w:hAnsiTheme="minorHAnsi"/>
        </w:rPr>
        <w:t xml:space="preserve"> ile birlikte </w:t>
      </w:r>
      <w:r w:rsidR="007F3A01" w:rsidRPr="007F3A01">
        <w:rPr>
          <w:rFonts w:asciiTheme="minorHAnsi" w:hAnsiTheme="minorHAnsi"/>
        </w:rPr>
        <w:t>AB-Türkiye 36’ncı Karma İstişare Komitesi toplantısı</w:t>
      </w:r>
      <w:r w:rsidR="007F3A01" w:rsidRPr="00F424C6">
        <w:rPr>
          <w:rFonts w:asciiTheme="minorHAnsi" w:hAnsiTheme="minorHAnsi"/>
        </w:rPr>
        <w:t xml:space="preserve"> </w:t>
      </w:r>
      <w:r w:rsidR="007F3A01">
        <w:rPr>
          <w:rFonts w:asciiTheme="minorHAnsi" w:hAnsiTheme="minorHAnsi"/>
        </w:rPr>
        <w:t xml:space="preserve">için </w:t>
      </w:r>
      <w:r w:rsidRPr="00F424C6">
        <w:rPr>
          <w:rFonts w:asciiTheme="minorHAnsi" w:hAnsiTheme="minorHAnsi"/>
        </w:rPr>
        <w:t>Brüksel</w:t>
      </w:r>
      <w:r w:rsidR="007F3A01">
        <w:rPr>
          <w:rFonts w:asciiTheme="minorHAnsi" w:hAnsiTheme="minorHAnsi"/>
        </w:rPr>
        <w:t>’e</w:t>
      </w:r>
      <w:r w:rsidRPr="00F424C6">
        <w:rPr>
          <w:rFonts w:asciiTheme="minorHAnsi" w:hAnsiTheme="minorHAnsi"/>
        </w:rPr>
        <w:t xml:space="preserve"> heyet ziyareti gerçekleştirdik.</w:t>
      </w:r>
      <w:r w:rsidR="007F3A01">
        <w:rPr>
          <w:rFonts w:asciiTheme="minorHAnsi" w:hAnsiTheme="minorHAnsi"/>
        </w:rPr>
        <w:t xml:space="preserve"> </w:t>
      </w:r>
    </w:p>
    <w:p w:rsidR="00074F6A" w:rsidRDefault="00074F6A" w:rsidP="004230F8">
      <w:pPr>
        <w:spacing w:line="312" w:lineRule="auto"/>
        <w:jc w:val="both"/>
        <w:rPr>
          <w:rFonts w:asciiTheme="minorHAnsi" w:hAnsiTheme="minorHAnsi"/>
        </w:rPr>
      </w:pPr>
    </w:p>
    <w:p w:rsidR="004230F8" w:rsidRPr="00F424C6" w:rsidRDefault="00074F6A" w:rsidP="004230F8">
      <w:pPr>
        <w:spacing w:line="312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Toplantıda</w:t>
      </w:r>
      <w:r w:rsidR="007F3A01">
        <w:rPr>
          <w:rFonts w:asciiTheme="minorHAnsi" w:hAnsiTheme="minorHAnsi"/>
        </w:rPr>
        <w:t xml:space="preserve"> Gümrük Birliğinin modernizasyonu konulu bir sunum yaptım.</w:t>
      </w:r>
    </w:p>
    <w:p w:rsidR="004230F8" w:rsidRDefault="004230F8" w:rsidP="004230F8">
      <w:pPr>
        <w:spacing w:line="312" w:lineRule="auto"/>
        <w:jc w:val="both"/>
        <w:rPr>
          <w:rFonts w:asciiTheme="minorHAnsi" w:hAnsiTheme="minorHAnsi"/>
          <w:b/>
          <w:u w:val="single"/>
        </w:rPr>
      </w:pPr>
    </w:p>
    <w:p w:rsidR="004230F8" w:rsidRDefault="004230F8" w:rsidP="004230F8">
      <w:pPr>
        <w:spacing w:line="312" w:lineRule="auto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20 Temmuz</w:t>
      </w:r>
    </w:p>
    <w:p w:rsidR="004230F8" w:rsidRPr="00F424C6" w:rsidRDefault="004230F8" w:rsidP="004230F8">
      <w:pPr>
        <w:textAlignment w:val="baseline"/>
        <w:rPr>
          <w:rFonts w:asciiTheme="minorHAnsi" w:hAnsiTheme="minorHAnsi"/>
        </w:rPr>
      </w:pPr>
      <w:r w:rsidRPr="00F424C6">
        <w:rPr>
          <w:rFonts w:asciiTheme="minorHAnsi" w:hAnsiTheme="minorHAnsi"/>
        </w:rPr>
        <w:t>İsrail Başkonsolosu ve Ticari Ataşesi Odamızı ziyaret etti.</w:t>
      </w:r>
    </w:p>
    <w:p w:rsidR="004230F8" w:rsidRDefault="004230F8" w:rsidP="004230F8">
      <w:pPr>
        <w:spacing w:line="312" w:lineRule="auto"/>
        <w:jc w:val="both"/>
        <w:rPr>
          <w:rFonts w:asciiTheme="minorHAnsi" w:hAnsiTheme="minorHAnsi"/>
          <w:b/>
          <w:u w:val="single"/>
        </w:rPr>
      </w:pPr>
    </w:p>
    <w:p w:rsidR="004230F8" w:rsidRDefault="004230F8" w:rsidP="004230F8">
      <w:pPr>
        <w:spacing w:line="312" w:lineRule="auto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25 Temmuz</w:t>
      </w:r>
    </w:p>
    <w:p w:rsidR="004230F8" w:rsidRDefault="004230F8" w:rsidP="004230F8">
      <w:pPr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TOBB Müşterek Konsey Toplantısına katıldık.</w:t>
      </w:r>
    </w:p>
    <w:p w:rsidR="00244E17" w:rsidRPr="00F424C6" w:rsidRDefault="00244E17" w:rsidP="004230F8">
      <w:pPr>
        <w:textAlignment w:val="baseline"/>
        <w:rPr>
          <w:rFonts w:asciiTheme="minorHAnsi" w:hAnsiTheme="minorHAnsi"/>
        </w:rPr>
      </w:pPr>
    </w:p>
    <w:p w:rsidR="00244E17" w:rsidRPr="00244E17" w:rsidRDefault="00244E17" w:rsidP="00244E1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u w:val="single"/>
        </w:rPr>
      </w:pPr>
      <w:r w:rsidRPr="00244E17">
        <w:rPr>
          <w:rFonts w:asciiTheme="minorHAnsi" w:hAnsiTheme="minorHAnsi"/>
          <w:b/>
          <w:sz w:val="22"/>
          <w:u w:val="single"/>
        </w:rPr>
        <w:t>27 Temmuz</w:t>
      </w:r>
    </w:p>
    <w:p w:rsidR="00244E17" w:rsidRDefault="00244E17" w:rsidP="00244E1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İngiltere Ticari Ataşesi Odamızı ziyaret etti.</w:t>
      </w:r>
    </w:p>
    <w:p w:rsidR="004230F8" w:rsidRDefault="004230F8" w:rsidP="004230F8">
      <w:pPr>
        <w:spacing w:line="312" w:lineRule="auto"/>
        <w:jc w:val="both"/>
        <w:rPr>
          <w:rFonts w:asciiTheme="minorHAnsi" w:hAnsiTheme="minorHAnsi"/>
          <w:b/>
          <w:u w:val="single"/>
        </w:rPr>
      </w:pPr>
    </w:p>
    <w:p w:rsidR="004230F8" w:rsidRDefault="004230F8" w:rsidP="004230F8">
      <w:pPr>
        <w:spacing w:line="312" w:lineRule="auto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2 Ağustos</w:t>
      </w:r>
    </w:p>
    <w:p w:rsidR="004230F8" w:rsidRDefault="004230F8" w:rsidP="004230F8">
      <w:pPr>
        <w:spacing w:line="312" w:lineRule="auto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Kocaeli Valisi Hüseyin AKSOY Odamıza </w:t>
      </w:r>
      <w:proofErr w:type="spellStart"/>
      <w:r>
        <w:rPr>
          <w:rFonts w:asciiTheme="minorHAnsi" w:eastAsia="Times New Roman" w:hAnsiTheme="minorHAnsi"/>
        </w:rPr>
        <w:t>iadei</w:t>
      </w:r>
      <w:proofErr w:type="spellEnd"/>
      <w:r>
        <w:rPr>
          <w:rFonts w:asciiTheme="minorHAnsi" w:eastAsia="Times New Roman" w:hAnsiTheme="minorHAnsi"/>
        </w:rPr>
        <w:t xml:space="preserve"> ziyaret gerçekleştirdi.</w:t>
      </w:r>
    </w:p>
    <w:p w:rsidR="004230F8" w:rsidRPr="00AB22F3" w:rsidRDefault="004230F8" w:rsidP="004230F8">
      <w:pPr>
        <w:spacing w:line="312" w:lineRule="auto"/>
        <w:jc w:val="both"/>
        <w:rPr>
          <w:rFonts w:asciiTheme="minorHAnsi" w:eastAsia="Times New Roman" w:hAnsiTheme="minorHAnsi"/>
        </w:rPr>
      </w:pPr>
    </w:p>
    <w:p w:rsidR="004230F8" w:rsidRDefault="004230F8" w:rsidP="004230F8">
      <w:pPr>
        <w:spacing w:line="312" w:lineRule="auto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7 Ağustos</w:t>
      </w:r>
    </w:p>
    <w:p w:rsidR="004230F8" w:rsidRDefault="004230F8" w:rsidP="004230F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Diyarbakır Ticaret ve Sanayi Odası ve beraberindeki heyet Odamızı ziyaret etti.</w:t>
      </w:r>
    </w:p>
    <w:p w:rsidR="00244E17" w:rsidRDefault="00244E17" w:rsidP="004230F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</w:rPr>
      </w:pPr>
    </w:p>
    <w:p w:rsidR="00637587" w:rsidRDefault="00637587" w:rsidP="004230F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</w:rPr>
      </w:pPr>
    </w:p>
    <w:p w:rsidR="00637587" w:rsidRDefault="00637587" w:rsidP="004230F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</w:rPr>
      </w:pPr>
    </w:p>
    <w:p w:rsidR="00637587" w:rsidRPr="00BB24AB" w:rsidRDefault="00637587" w:rsidP="004230F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</w:rPr>
      </w:pPr>
    </w:p>
    <w:p w:rsidR="0061126C" w:rsidRDefault="003A35FE" w:rsidP="006256E3">
      <w:pPr>
        <w:spacing w:line="312" w:lineRule="auto"/>
        <w:jc w:val="both"/>
        <w:textAlignment w:val="baseline"/>
      </w:pPr>
      <w:r>
        <w:rPr>
          <w:rFonts w:eastAsia="Times New Roman" w:cstheme="minorHAnsi"/>
          <w:sz w:val="28"/>
          <w:szCs w:val="24"/>
        </w:rPr>
        <w:lastRenderedPageBreak/>
        <w:t xml:space="preserve">Sözlerime son verirken </w:t>
      </w:r>
      <w:r w:rsidR="003311AD">
        <w:rPr>
          <w:rFonts w:eastAsia="Times New Roman" w:cstheme="minorHAnsi"/>
          <w:sz w:val="28"/>
          <w:szCs w:val="24"/>
        </w:rPr>
        <w:t xml:space="preserve">şahsım ve </w:t>
      </w:r>
      <w:r w:rsidR="003311AD" w:rsidRPr="00CC2221">
        <w:rPr>
          <w:rFonts w:eastAsia="Times New Roman" w:cstheme="minorHAnsi"/>
          <w:sz w:val="28"/>
          <w:szCs w:val="24"/>
        </w:rPr>
        <w:t>Yönetim Kurulumuz adı</w:t>
      </w:r>
      <w:r w:rsidR="004230F8">
        <w:rPr>
          <w:rFonts w:eastAsia="Times New Roman" w:cstheme="minorHAnsi"/>
          <w:sz w:val="28"/>
          <w:szCs w:val="24"/>
        </w:rPr>
        <w:t>na sizleri saygıyla selamlıyor, şimdiden Kurban Bayramınızı kutluyorum</w:t>
      </w:r>
      <w:r w:rsidR="003311AD" w:rsidRPr="00CC2221">
        <w:rPr>
          <w:rFonts w:eastAsia="Times New Roman" w:cstheme="minorHAnsi"/>
          <w:sz w:val="28"/>
          <w:szCs w:val="24"/>
        </w:rPr>
        <w:t>.</w:t>
      </w:r>
    </w:p>
    <w:sectPr w:rsidR="0061126C" w:rsidSect="00F67308">
      <w:footerReference w:type="default" r:id="rId8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6BC" w:rsidRDefault="005706BC" w:rsidP="00DC6D16">
      <w:r>
        <w:separator/>
      </w:r>
    </w:p>
  </w:endnote>
  <w:endnote w:type="continuationSeparator" w:id="0">
    <w:p w:rsidR="005706BC" w:rsidRDefault="005706BC" w:rsidP="00DC6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911657"/>
      <w:docPartObj>
        <w:docPartGallery w:val="Page Numbers (Bottom of Page)"/>
        <w:docPartUnique/>
      </w:docPartObj>
    </w:sdtPr>
    <w:sdtContent>
      <w:p w:rsidR="004F0F16" w:rsidRDefault="0086556C">
        <w:pPr>
          <w:pStyle w:val="Altbilgi"/>
          <w:jc w:val="center"/>
        </w:pPr>
        <w:fldSimple w:instr=" PAGE   \* MERGEFORMAT ">
          <w:r w:rsidR="004471A9">
            <w:rPr>
              <w:noProof/>
            </w:rPr>
            <w:t>8</w:t>
          </w:r>
        </w:fldSimple>
      </w:p>
    </w:sdtContent>
  </w:sdt>
  <w:p w:rsidR="004F0F16" w:rsidRDefault="004F0F1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6BC" w:rsidRDefault="005706BC" w:rsidP="00DC6D16">
      <w:r>
        <w:separator/>
      </w:r>
    </w:p>
  </w:footnote>
  <w:footnote w:type="continuationSeparator" w:id="0">
    <w:p w:rsidR="005706BC" w:rsidRDefault="005706BC" w:rsidP="00DC6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4FB"/>
    <w:multiLevelType w:val="hybridMultilevel"/>
    <w:tmpl w:val="2376F0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18EE"/>
    <w:multiLevelType w:val="hybridMultilevel"/>
    <w:tmpl w:val="23FA81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80220"/>
    <w:multiLevelType w:val="hybridMultilevel"/>
    <w:tmpl w:val="64C8C6E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E03E7C"/>
    <w:multiLevelType w:val="hybridMultilevel"/>
    <w:tmpl w:val="B756D6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11D70"/>
    <w:multiLevelType w:val="hybridMultilevel"/>
    <w:tmpl w:val="1E6A3E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004F8"/>
    <w:multiLevelType w:val="hybridMultilevel"/>
    <w:tmpl w:val="76B8EF3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1AD"/>
    <w:rsid w:val="00004574"/>
    <w:rsid w:val="00015022"/>
    <w:rsid w:val="0001672F"/>
    <w:rsid w:val="00052130"/>
    <w:rsid w:val="0005466A"/>
    <w:rsid w:val="00054ABE"/>
    <w:rsid w:val="0006185F"/>
    <w:rsid w:val="00074F6A"/>
    <w:rsid w:val="000828A3"/>
    <w:rsid w:val="00082BC2"/>
    <w:rsid w:val="000855E2"/>
    <w:rsid w:val="000915A0"/>
    <w:rsid w:val="00096385"/>
    <w:rsid w:val="000963CD"/>
    <w:rsid w:val="000A2518"/>
    <w:rsid w:val="000A4D1F"/>
    <w:rsid w:val="000B062F"/>
    <w:rsid w:val="000B2FD6"/>
    <w:rsid w:val="000B4DFF"/>
    <w:rsid w:val="000B5035"/>
    <w:rsid w:val="000B6CF4"/>
    <w:rsid w:val="000B7639"/>
    <w:rsid w:val="000C7E96"/>
    <w:rsid w:val="000D2E12"/>
    <w:rsid w:val="000D728A"/>
    <w:rsid w:val="000E1230"/>
    <w:rsid w:val="000E19E7"/>
    <w:rsid w:val="000E3574"/>
    <w:rsid w:val="000E7252"/>
    <w:rsid w:val="000F218C"/>
    <w:rsid w:val="000F528C"/>
    <w:rsid w:val="000F6750"/>
    <w:rsid w:val="00100C50"/>
    <w:rsid w:val="00107022"/>
    <w:rsid w:val="00112A39"/>
    <w:rsid w:val="00114F81"/>
    <w:rsid w:val="00127260"/>
    <w:rsid w:val="00132512"/>
    <w:rsid w:val="00140865"/>
    <w:rsid w:val="00141A19"/>
    <w:rsid w:val="001457F0"/>
    <w:rsid w:val="0014631B"/>
    <w:rsid w:val="0014776D"/>
    <w:rsid w:val="0015343F"/>
    <w:rsid w:val="00165FB9"/>
    <w:rsid w:val="00166A68"/>
    <w:rsid w:val="00167521"/>
    <w:rsid w:val="0017062F"/>
    <w:rsid w:val="001769E1"/>
    <w:rsid w:val="00190F3B"/>
    <w:rsid w:val="00192EE2"/>
    <w:rsid w:val="001A71DC"/>
    <w:rsid w:val="001B4F2E"/>
    <w:rsid w:val="001C213F"/>
    <w:rsid w:val="001C39D2"/>
    <w:rsid w:val="001C5A73"/>
    <w:rsid w:val="001D07B0"/>
    <w:rsid w:val="001D21A3"/>
    <w:rsid w:val="001E1346"/>
    <w:rsid w:val="001F4D8D"/>
    <w:rsid w:val="00204791"/>
    <w:rsid w:val="00204B6C"/>
    <w:rsid w:val="00211D11"/>
    <w:rsid w:val="00215F79"/>
    <w:rsid w:val="0021692D"/>
    <w:rsid w:val="00216DF8"/>
    <w:rsid w:val="002226A6"/>
    <w:rsid w:val="00224844"/>
    <w:rsid w:val="00226824"/>
    <w:rsid w:val="002311EF"/>
    <w:rsid w:val="002337DB"/>
    <w:rsid w:val="002343FB"/>
    <w:rsid w:val="00235249"/>
    <w:rsid w:val="00243027"/>
    <w:rsid w:val="002444D4"/>
    <w:rsid w:val="00244E17"/>
    <w:rsid w:val="00252FAD"/>
    <w:rsid w:val="00262F61"/>
    <w:rsid w:val="002A25F6"/>
    <w:rsid w:val="002B55F6"/>
    <w:rsid w:val="002C0585"/>
    <w:rsid w:val="002C12D4"/>
    <w:rsid w:val="002C3689"/>
    <w:rsid w:val="002D0E49"/>
    <w:rsid w:val="002D1640"/>
    <w:rsid w:val="002D1CA2"/>
    <w:rsid w:val="002D4368"/>
    <w:rsid w:val="002E3155"/>
    <w:rsid w:val="002E642E"/>
    <w:rsid w:val="002F2268"/>
    <w:rsid w:val="002F234F"/>
    <w:rsid w:val="002F307D"/>
    <w:rsid w:val="00303EC4"/>
    <w:rsid w:val="00304B6C"/>
    <w:rsid w:val="0032468F"/>
    <w:rsid w:val="003311AD"/>
    <w:rsid w:val="0033154E"/>
    <w:rsid w:val="00332188"/>
    <w:rsid w:val="00342F21"/>
    <w:rsid w:val="00351ABF"/>
    <w:rsid w:val="00351EED"/>
    <w:rsid w:val="00353E1A"/>
    <w:rsid w:val="0036268D"/>
    <w:rsid w:val="003728DE"/>
    <w:rsid w:val="00385A02"/>
    <w:rsid w:val="0039069E"/>
    <w:rsid w:val="00393446"/>
    <w:rsid w:val="003A35FE"/>
    <w:rsid w:val="003A4D73"/>
    <w:rsid w:val="003A650A"/>
    <w:rsid w:val="003A7474"/>
    <w:rsid w:val="003B2276"/>
    <w:rsid w:val="003B6BB8"/>
    <w:rsid w:val="003B722C"/>
    <w:rsid w:val="003C0C88"/>
    <w:rsid w:val="003C5FEB"/>
    <w:rsid w:val="003D0216"/>
    <w:rsid w:val="003D1F70"/>
    <w:rsid w:val="003D5ACD"/>
    <w:rsid w:val="00406287"/>
    <w:rsid w:val="004146C3"/>
    <w:rsid w:val="00421076"/>
    <w:rsid w:val="004230F8"/>
    <w:rsid w:val="0043026A"/>
    <w:rsid w:val="00434596"/>
    <w:rsid w:val="00435884"/>
    <w:rsid w:val="004460C3"/>
    <w:rsid w:val="004471A9"/>
    <w:rsid w:val="004608B9"/>
    <w:rsid w:val="00460BCD"/>
    <w:rsid w:val="00463F3A"/>
    <w:rsid w:val="00464D80"/>
    <w:rsid w:val="004748F4"/>
    <w:rsid w:val="00482FE2"/>
    <w:rsid w:val="00485657"/>
    <w:rsid w:val="004875AB"/>
    <w:rsid w:val="00487CF0"/>
    <w:rsid w:val="00491FA4"/>
    <w:rsid w:val="00494C90"/>
    <w:rsid w:val="00495451"/>
    <w:rsid w:val="00495B47"/>
    <w:rsid w:val="004A4D88"/>
    <w:rsid w:val="004B09FE"/>
    <w:rsid w:val="004B4F16"/>
    <w:rsid w:val="004C06E4"/>
    <w:rsid w:val="004C598E"/>
    <w:rsid w:val="004C79C1"/>
    <w:rsid w:val="004D2857"/>
    <w:rsid w:val="004D3D27"/>
    <w:rsid w:val="004D4A0D"/>
    <w:rsid w:val="004D7AD8"/>
    <w:rsid w:val="004E2764"/>
    <w:rsid w:val="004E347D"/>
    <w:rsid w:val="004F0F16"/>
    <w:rsid w:val="004F6452"/>
    <w:rsid w:val="005035DA"/>
    <w:rsid w:val="00504A1D"/>
    <w:rsid w:val="0050663B"/>
    <w:rsid w:val="005142F7"/>
    <w:rsid w:val="00514B1A"/>
    <w:rsid w:val="00524DCD"/>
    <w:rsid w:val="00527788"/>
    <w:rsid w:val="00532222"/>
    <w:rsid w:val="005350AF"/>
    <w:rsid w:val="00535534"/>
    <w:rsid w:val="005359C4"/>
    <w:rsid w:val="00541F8A"/>
    <w:rsid w:val="005500C2"/>
    <w:rsid w:val="005541FB"/>
    <w:rsid w:val="00563F1D"/>
    <w:rsid w:val="00570424"/>
    <w:rsid w:val="005706BC"/>
    <w:rsid w:val="0057127D"/>
    <w:rsid w:val="00575AB2"/>
    <w:rsid w:val="0058022B"/>
    <w:rsid w:val="00581DC9"/>
    <w:rsid w:val="00582D2D"/>
    <w:rsid w:val="005851AC"/>
    <w:rsid w:val="0059633A"/>
    <w:rsid w:val="005B4870"/>
    <w:rsid w:val="005B63D9"/>
    <w:rsid w:val="005B7B96"/>
    <w:rsid w:val="005C0C27"/>
    <w:rsid w:val="005C17AE"/>
    <w:rsid w:val="005C3833"/>
    <w:rsid w:val="005D2BF3"/>
    <w:rsid w:val="005E2661"/>
    <w:rsid w:val="005F2F29"/>
    <w:rsid w:val="00603685"/>
    <w:rsid w:val="00605A53"/>
    <w:rsid w:val="006063A2"/>
    <w:rsid w:val="0061126C"/>
    <w:rsid w:val="006219EA"/>
    <w:rsid w:val="0062240D"/>
    <w:rsid w:val="006256E3"/>
    <w:rsid w:val="00625C71"/>
    <w:rsid w:val="00637587"/>
    <w:rsid w:val="006376ED"/>
    <w:rsid w:val="00654A32"/>
    <w:rsid w:val="006873A7"/>
    <w:rsid w:val="00690073"/>
    <w:rsid w:val="006904FB"/>
    <w:rsid w:val="00690A53"/>
    <w:rsid w:val="00695926"/>
    <w:rsid w:val="006B0FFC"/>
    <w:rsid w:val="006B5298"/>
    <w:rsid w:val="006B7CE8"/>
    <w:rsid w:val="006C2AD0"/>
    <w:rsid w:val="006C4E6D"/>
    <w:rsid w:val="006E421F"/>
    <w:rsid w:val="006F2CE3"/>
    <w:rsid w:val="006F4783"/>
    <w:rsid w:val="006F57C4"/>
    <w:rsid w:val="0070169A"/>
    <w:rsid w:val="007026BB"/>
    <w:rsid w:val="00706406"/>
    <w:rsid w:val="007160E5"/>
    <w:rsid w:val="00717305"/>
    <w:rsid w:val="007276B6"/>
    <w:rsid w:val="00730E7A"/>
    <w:rsid w:val="007323AE"/>
    <w:rsid w:val="0073499B"/>
    <w:rsid w:val="00736E16"/>
    <w:rsid w:val="007414E3"/>
    <w:rsid w:val="00752397"/>
    <w:rsid w:val="007549AD"/>
    <w:rsid w:val="00755CDB"/>
    <w:rsid w:val="00763E98"/>
    <w:rsid w:val="00765438"/>
    <w:rsid w:val="00766C9F"/>
    <w:rsid w:val="00774A2D"/>
    <w:rsid w:val="007809C1"/>
    <w:rsid w:val="007919C1"/>
    <w:rsid w:val="00791EAD"/>
    <w:rsid w:val="00792818"/>
    <w:rsid w:val="007A1E50"/>
    <w:rsid w:val="007A306A"/>
    <w:rsid w:val="007A569E"/>
    <w:rsid w:val="007A6F43"/>
    <w:rsid w:val="007B20E8"/>
    <w:rsid w:val="007C0777"/>
    <w:rsid w:val="007D2C1D"/>
    <w:rsid w:val="007D63BF"/>
    <w:rsid w:val="007D6C61"/>
    <w:rsid w:val="007F0EEE"/>
    <w:rsid w:val="007F3A01"/>
    <w:rsid w:val="007F4E7F"/>
    <w:rsid w:val="0080521E"/>
    <w:rsid w:val="008123D1"/>
    <w:rsid w:val="00814019"/>
    <w:rsid w:val="00816624"/>
    <w:rsid w:val="0082099D"/>
    <w:rsid w:val="00821012"/>
    <w:rsid w:val="00824937"/>
    <w:rsid w:val="00825B8F"/>
    <w:rsid w:val="00833BC0"/>
    <w:rsid w:val="00833D91"/>
    <w:rsid w:val="008351ED"/>
    <w:rsid w:val="00854E85"/>
    <w:rsid w:val="0086556C"/>
    <w:rsid w:val="00866613"/>
    <w:rsid w:val="00872510"/>
    <w:rsid w:val="00877189"/>
    <w:rsid w:val="00884671"/>
    <w:rsid w:val="0088507D"/>
    <w:rsid w:val="008A5CBD"/>
    <w:rsid w:val="008B156A"/>
    <w:rsid w:val="008B6913"/>
    <w:rsid w:val="008D197E"/>
    <w:rsid w:val="008D2EBD"/>
    <w:rsid w:val="008D3219"/>
    <w:rsid w:val="008E4165"/>
    <w:rsid w:val="008E67FE"/>
    <w:rsid w:val="008F25DA"/>
    <w:rsid w:val="008F48E6"/>
    <w:rsid w:val="008F52A1"/>
    <w:rsid w:val="008F547D"/>
    <w:rsid w:val="00901001"/>
    <w:rsid w:val="0090791B"/>
    <w:rsid w:val="009134EE"/>
    <w:rsid w:val="00914D82"/>
    <w:rsid w:val="00915B7C"/>
    <w:rsid w:val="0092456E"/>
    <w:rsid w:val="00924AF3"/>
    <w:rsid w:val="009263B8"/>
    <w:rsid w:val="00926A0E"/>
    <w:rsid w:val="00930883"/>
    <w:rsid w:val="00936DBF"/>
    <w:rsid w:val="009468D1"/>
    <w:rsid w:val="0095040B"/>
    <w:rsid w:val="00956893"/>
    <w:rsid w:val="0096674A"/>
    <w:rsid w:val="00971720"/>
    <w:rsid w:val="00973121"/>
    <w:rsid w:val="00973167"/>
    <w:rsid w:val="009779F5"/>
    <w:rsid w:val="00977FBD"/>
    <w:rsid w:val="00987042"/>
    <w:rsid w:val="009930F0"/>
    <w:rsid w:val="00997111"/>
    <w:rsid w:val="009A3E1D"/>
    <w:rsid w:val="009B4C99"/>
    <w:rsid w:val="009C523E"/>
    <w:rsid w:val="009D4755"/>
    <w:rsid w:val="009E37BB"/>
    <w:rsid w:val="009F48EE"/>
    <w:rsid w:val="009F6870"/>
    <w:rsid w:val="00A1238D"/>
    <w:rsid w:val="00A12654"/>
    <w:rsid w:val="00A13A9F"/>
    <w:rsid w:val="00A14B88"/>
    <w:rsid w:val="00A15FD4"/>
    <w:rsid w:val="00A17C93"/>
    <w:rsid w:val="00A22EA0"/>
    <w:rsid w:val="00A3124D"/>
    <w:rsid w:val="00A41072"/>
    <w:rsid w:val="00A466CD"/>
    <w:rsid w:val="00A5786E"/>
    <w:rsid w:val="00A65506"/>
    <w:rsid w:val="00A6633C"/>
    <w:rsid w:val="00A80EE1"/>
    <w:rsid w:val="00A822FC"/>
    <w:rsid w:val="00A8413C"/>
    <w:rsid w:val="00A84961"/>
    <w:rsid w:val="00A857CF"/>
    <w:rsid w:val="00A901C8"/>
    <w:rsid w:val="00A93A33"/>
    <w:rsid w:val="00AA7206"/>
    <w:rsid w:val="00AA744A"/>
    <w:rsid w:val="00AB62B6"/>
    <w:rsid w:val="00AC0E76"/>
    <w:rsid w:val="00AC3430"/>
    <w:rsid w:val="00AC7A75"/>
    <w:rsid w:val="00AE1D7E"/>
    <w:rsid w:val="00B02E70"/>
    <w:rsid w:val="00B1516B"/>
    <w:rsid w:val="00B2403F"/>
    <w:rsid w:val="00B264D4"/>
    <w:rsid w:val="00B37A80"/>
    <w:rsid w:val="00B44814"/>
    <w:rsid w:val="00B45E70"/>
    <w:rsid w:val="00B4704C"/>
    <w:rsid w:val="00B55521"/>
    <w:rsid w:val="00B55CDB"/>
    <w:rsid w:val="00B569CD"/>
    <w:rsid w:val="00B62F96"/>
    <w:rsid w:val="00B65729"/>
    <w:rsid w:val="00B82B51"/>
    <w:rsid w:val="00B87236"/>
    <w:rsid w:val="00B9125D"/>
    <w:rsid w:val="00B95477"/>
    <w:rsid w:val="00BA1E5D"/>
    <w:rsid w:val="00BA6D22"/>
    <w:rsid w:val="00BB1BB8"/>
    <w:rsid w:val="00BB3A6F"/>
    <w:rsid w:val="00BB6EE0"/>
    <w:rsid w:val="00BC1E24"/>
    <w:rsid w:val="00BC5C82"/>
    <w:rsid w:val="00BE354B"/>
    <w:rsid w:val="00BF4267"/>
    <w:rsid w:val="00BF6FEE"/>
    <w:rsid w:val="00C00D93"/>
    <w:rsid w:val="00C017E8"/>
    <w:rsid w:val="00C15652"/>
    <w:rsid w:val="00C31501"/>
    <w:rsid w:val="00C32A51"/>
    <w:rsid w:val="00C358CA"/>
    <w:rsid w:val="00C3659D"/>
    <w:rsid w:val="00C5072B"/>
    <w:rsid w:val="00C510ED"/>
    <w:rsid w:val="00C5452A"/>
    <w:rsid w:val="00C548AB"/>
    <w:rsid w:val="00C56800"/>
    <w:rsid w:val="00C62ABB"/>
    <w:rsid w:val="00C63F7C"/>
    <w:rsid w:val="00C65546"/>
    <w:rsid w:val="00C669FF"/>
    <w:rsid w:val="00C7462C"/>
    <w:rsid w:val="00C81CC8"/>
    <w:rsid w:val="00C920D6"/>
    <w:rsid w:val="00C9638E"/>
    <w:rsid w:val="00CA114B"/>
    <w:rsid w:val="00CA327E"/>
    <w:rsid w:val="00CA3563"/>
    <w:rsid w:val="00CA3814"/>
    <w:rsid w:val="00CB067E"/>
    <w:rsid w:val="00CB33F5"/>
    <w:rsid w:val="00CB6D25"/>
    <w:rsid w:val="00CC3295"/>
    <w:rsid w:val="00CC4B1D"/>
    <w:rsid w:val="00CC631B"/>
    <w:rsid w:val="00CD0E59"/>
    <w:rsid w:val="00CD2A99"/>
    <w:rsid w:val="00CE1637"/>
    <w:rsid w:val="00CE251A"/>
    <w:rsid w:val="00CF3436"/>
    <w:rsid w:val="00D00D0E"/>
    <w:rsid w:val="00D01066"/>
    <w:rsid w:val="00D02C7B"/>
    <w:rsid w:val="00D039FA"/>
    <w:rsid w:val="00D049DF"/>
    <w:rsid w:val="00D15E4A"/>
    <w:rsid w:val="00D22725"/>
    <w:rsid w:val="00D242E7"/>
    <w:rsid w:val="00D34FA1"/>
    <w:rsid w:val="00D40423"/>
    <w:rsid w:val="00D423DD"/>
    <w:rsid w:val="00D46700"/>
    <w:rsid w:val="00D545BF"/>
    <w:rsid w:val="00D552ED"/>
    <w:rsid w:val="00D70ED8"/>
    <w:rsid w:val="00D8709D"/>
    <w:rsid w:val="00D9289A"/>
    <w:rsid w:val="00D95F7E"/>
    <w:rsid w:val="00DB0B1B"/>
    <w:rsid w:val="00DB10B3"/>
    <w:rsid w:val="00DB15E2"/>
    <w:rsid w:val="00DB1FF6"/>
    <w:rsid w:val="00DB3264"/>
    <w:rsid w:val="00DB4C8B"/>
    <w:rsid w:val="00DC4835"/>
    <w:rsid w:val="00DC6D16"/>
    <w:rsid w:val="00DD1315"/>
    <w:rsid w:val="00DD2910"/>
    <w:rsid w:val="00DE3953"/>
    <w:rsid w:val="00DE5E71"/>
    <w:rsid w:val="00E003BD"/>
    <w:rsid w:val="00E00FB6"/>
    <w:rsid w:val="00E06E99"/>
    <w:rsid w:val="00E10440"/>
    <w:rsid w:val="00E122C0"/>
    <w:rsid w:val="00E143E4"/>
    <w:rsid w:val="00E24348"/>
    <w:rsid w:val="00E35F6D"/>
    <w:rsid w:val="00E51A08"/>
    <w:rsid w:val="00E62E49"/>
    <w:rsid w:val="00E638B2"/>
    <w:rsid w:val="00E7502D"/>
    <w:rsid w:val="00E75347"/>
    <w:rsid w:val="00E81597"/>
    <w:rsid w:val="00E90122"/>
    <w:rsid w:val="00E91E3B"/>
    <w:rsid w:val="00EA1714"/>
    <w:rsid w:val="00EA7A21"/>
    <w:rsid w:val="00EB14E2"/>
    <w:rsid w:val="00EB52D4"/>
    <w:rsid w:val="00EC6DEA"/>
    <w:rsid w:val="00ED0EFF"/>
    <w:rsid w:val="00ED38BC"/>
    <w:rsid w:val="00ED4AF8"/>
    <w:rsid w:val="00EE1318"/>
    <w:rsid w:val="00EE7111"/>
    <w:rsid w:val="00EF190A"/>
    <w:rsid w:val="00F0450F"/>
    <w:rsid w:val="00F131D6"/>
    <w:rsid w:val="00F1480C"/>
    <w:rsid w:val="00F20F5B"/>
    <w:rsid w:val="00F522B2"/>
    <w:rsid w:val="00F6536E"/>
    <w:rsid w:val="00F67308"/>
    <w:rsid w:val="00F70187"/>
    <w:rsid w:val="00F72BA8"/>
    <w:rsid w:val="00F75BFF"/>
    <w:rsid w:val="00F77AF8"/>
    <w:rsid w:val="00F8042D"/>
    <w:rsid w:val="00F8300E"/>
    <w:rsid w:val="00F86872"/>
    <w:rsid w:val="00F879FA"/>
    <w:rsid w:val="00F903B4"/>
    <w:rsid w:val="00F931F4"/>
    <w:rsid w:val="00FA342F"/>
    <w:rsid w:val="00FA42D4"/>
    <w:rsid w:val="00FB2B4F"/>
    <w:rsid w:val="00FB4D13"/>
    <w:rsid w:val="00FB4D45"/>
    <w:rsid w:val="00FB538C"/>
    <w:rsid w:val="00FB7845"/>
    <w:rsid w:val="00FC0B5A"/>
    <w:rsid w:val="00FC147D"/>
    <w:rsid w:val="00FC5E45"/>
    <w:rsid w:val="00FE0570"/>
    <w:rsid w:val="00FE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AD"/>
    <w:pPr>
      <w:spacing w:line="240" w:lineRule="auto"/>
    </w:pPr>
    <w:rPr>
      <w:rFonts w:ascii="Calibri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A71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CA356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311AD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311A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rmalParagraphStyle">
    <w:name w:val="NormalParagraphStyle"/>
    <w:basedOn w:val="Normal"/>
    <w:uiPriority w:val="99"/>
    <w:rsid w:val="00877189"/>
    <w:pPr>
      <w:autoSpaceDE w:val="0"/>
      <w:autoSpaceDN w:val="0"/>
      <w:spacing w:line="288" w:lineRule="auto"/>
    </w:pPr>
    <w:rPr>
      <w:rFonts w:ascii="Times New Roman" w:hAnsi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E62E49"/>
    <w:pPr>
      <w:spacing w:line="240" w:lineRule="auto"/>
    </w:pPr>
  </w:style>
  <w:style w:type="character" w:customStyle="1" w:styleId="apple-converted-space">
    <w:name w:val="apple-converted-space"/>
    <w:basedOn w:val="VarsaylanParagrafYazTipi"/>
    <w:rsid w:val="00F70187"/>
  </w:style>
  <w:style w:type="paragraph" w:styleId="ListeParagraf">
    <w:name w:val="List Paragraph"/>
    <w:basedOn w:val="Normal"/>
    <w:uiPriority w:val="34"/>
    <w:qFormat/>
    <w:rsid w:val="00FB4D45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690073"/>
    <w:rPr>
      <w:b/>
      <w:bCs/>
    </w:rPr>
  </w:style>
  <w:style w:type="paragraph" w:customStyle="1" w:styleId="stat-barlabel">
    <w:name w:val="stat-bar__label"/>
    <w:basedOn w:val="Normal"/>
    <w:rsid w:val="002B55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CA356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C6D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C6D16"/>
    <w:rPr>
      <w:rFonts w:ascii="Calibri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C6D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C6D16"/>
    <w:rPr>
      <w:rFonts w:ascii="Calibri" w:hAnsi="Calibri" w:cs="Times New Roman"/>
      <w:lang w:eastAsia="tr-TR"/>
    </w:rPr>
  </w:style>
  <w:style w:type="character" w:customStyle="1" w:styleId="s2">
    <w:name w:val="s2"/>
    <w:basedOn w:val="VarsaylanParagrafYazTipi"/>
    <w:uiPriority w:val="99"/>
    <w:rsid w:val="00D242E7"/>
    <w:rPr>
      <w:rFonts w:cs="Times New Roman"/>
    </w:rPr>
  </w:style>
  <w:style w:type="paragraph" w:customStyle="1" w:styleId="GvdeA">
    <w:name w:val="Gövde A"/>
    <w:rsid w:val="00487CF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tr-TR"/>
    </w:rPr>
  </w:style>
  <w:style w:type="character" w:styleId="Kpr">
    <w:name w:val="Hyperlink"/>
    <w:basedOn w:val="VarsaylanParagrafYazTipi"/>
    <w:uiPriority w:val="99"/>
    <w:semiHidden/>
    <w:unhideWhenUsed/>
    <w:rsid w:val="005035DA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A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6E70C-E327-4248-9C2E-66516EEE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8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Bilgisu</dc:creator>
  <cp:lastModifiedBy>Elif Bilgisu</cp:lastModifiedBy>
  <cp:revision>56</cp:revision>
  <cp:lastPrinted>2017-08-15T10:59:00Z</cp:lastPrinted>
  <dcterms:created xsi:type="dcterms:W3CDTF">2017-08-07T06:31:00Z</dcterms:created>
  <dcterms:modified xsi:type="dcterms:W3CDTF">2017-08-16T06:09:00Z</dcterms:modified>
</cp:coreProperties>
</file>