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06"/>
        <w:tblW w:w="11058" w:type="dxa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6"/>
        <w:gridCol w:w="3725"/>
        <w:gridCol w:w="912"/>
        <w:gridCol w:w="80"/>
        <w:gridCol w:w="204"/>
        <w:gridCol w:w="283"/>
        <w:gridCol w:w="1418"/>
        <w:gridCol w:w="2410"/>
      </w:tblGrid>
      <w:tr w:rsidR="00D20759" w:rsidRPr="00A322ED" w:rsidTr="00D20759">
        <w:trPr>
          <w:trHeight w:val="407"/>
        </w:trPr>
        <w:tc>
          <w:tcPr>
            <w:tcW w:w="20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759" w:rsidRPr="00D20759" w:rsidRDefault="00D20759" w:rsidP="00D20759">
            <w:pPr>
              <w:pStyle w:val="Varsaylan"/>
              <w:spacing w:before="120" w:after="0" w:line="120" w:lineRule="atLeast"/>
              <w:ind w:left="142" w:right="141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D20759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eastAsia="tr-TR"/>
              </w:rPr>
              <w:t>Eğitimin Adı</w:t>
            </w:r>
          </w:p>
        </w:tc>
        <w:tc>
          <w:tcPr>
            <w:tcW w:w="9032" w:type="dxa"/>
            <w:gridSpan w:val="7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759" w:rsidRPr="00030AF4" w:rsidRDefault="00D20759" w:rsidP="00D20759">
            <w:pPr>
              <w:pStyle w:val="Varsaylan"/>
              <w:spacing w:before="28" w:after="28" w:line="100" w:lineRule="atLeast"/>
              <w:ind w:left="142" w:right="141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</w:pPr>
            <w:r w:rsidRPr="00030AF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YEŞİL YILDIZ UYGULAYICI PERSONEL SERTİFİKA PROGRAMI</w:t>
            </w:r>
          </w:p>
        </w:tc>
      </w:tr>
      <w:tr w:rsidR="00D20759" w:rsidRPr="00A322ED" w:rsidTr="00D20759">
        <w:trPr>
          <w:trHeight w:val="1506"/>
        </w:trPr>
        <w:tc>
          <w:tcPr>
            <w:tcW w:w="20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759" w:rsidRPr="00D20759" w:rsidRDefault="00D20759" w:rsidP="00D20759">
            <w:pPr>
              <w:pStyle w:val="Varsaylan"/>
              <w:spacing w:before="120" w:after="0" w:line="120" w:lineRule="atLeast"/>
              <w:ind w:left="142" w:right="142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eastAsia="tr-TR"/>
              </w:rPr>
            </w:pPr>
            <w:r w:rsidRPr="00D20759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eastAsia="tr-TR"/>
              </w:rPr>
              <w:t>Eğitim Tarihi ve Saati</w:t>
            </w:r>
          </w:p>
        </w:tc>
        <w:tc>
          <w:tcPr>
            <w:tcW w:w="37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759" w:rsidRPr="00030AF4" w:rsidRDefault="007F1371" w:rsidP="00D20759">
            <w:pPr>
              <w:pStyle w:val="Varsaylan"/>
              <w:spacing w:before="240" w:after="28" w:line="100" w:lineRule="atLeast"/>
              <w:ind w:left="142" w:right="14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 xml:space="preserve">Toplam </w:t>
            </w:r>
            <w:r w:rsidR="0061689B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>16 saat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 xml:space="preserve"> (2 gün) </w:t>
            </w:r>
          </w:p>
        </w:tc>
        <w:tc>
          <w:tcPr>
            <w:tcW w:w="1196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vAlign w:val="center"/>
          </w:tcPr>
          <w:p w:rsidR="00D20759" w:rsidRPr="00D20759" w:rsidRDefault="00D20759" w:rsidP="00D20759">
            <w:pPr>
              <w:pStyle w:val="Varsaylan"/>
              <w:spacing w:before="120" w:after="28" w:line="100" w:lineRule="atLeast"/>
              <w:ind w:left="142" w:right="14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u w:val="single"/>
                <w:lang w:eastAsia="tr-TR"/>
              </w:rPr>
            </w:pPr>
            <w:r w:rsidRPr="00D20759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u w:val="single"/>
                <w:lang w:eastAsia="tr-TR"/>
              </w:rPr>
              <w:t>Eğitime Kayıt</w:t>
            </w:r>
          </w:p>
        </w:tc>
        <w:tc>
          <w:tcPr>
            <w:tcW w:w="4111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</w:tcPr>
          <w:p w:rsidR="00D20759" w:rsidRPr="00030AF4" w:rsidRDefault="00D20759" w:rsidP="00D20759">
            <w:pPr>
              <w:pStyle w:val="Varsaylan"/>
              <w:spacing w:before="120" w:after="28" w:line="100" w:lineRule="atLeast"/>
              <w:ind w:left="142" w:right="14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tr-TR"/>
              </w:rPr>
            </w:pPr>
            <w:r w:rsidRPr="00030AF4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tr-TR"/>
              </w:rPr>
              <w:t xml:space="preserve">Son kayıt tarihi: </w:t>
            </w:r>
            <w:r w:rsidR="00770602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tr-TR"/>
              </w:rPr>
              <w:t>21 MART 2018</w:t>
            </w:r>
          </w:p>
          <w:p w:rsidR="00D20759" w:rsidRPr="00030AF4" w:rsidRDefault="00D20759" w:rsidP="00D20759">
            <w:pPr>
              <w:pStyle w:val="Varsaylan"/>
              <w:spacing w:before="120" w:after="28" w:line="100" w:lineRule="atLeast"/>
              <w:ind w:left="142" w:right="141"/>
              <w:jc w:val="center"/>
              <w:rPr>
                <w:color w:val="000000" w:themeColor="text1"/>
                <w:sz w:val="20"/>
              </w:rPr>
            </w:pPr>
            <w:r w:rsidRPr="00030AF4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 xml:space="preserve">Şubemizi arayarak ya da isminizi, soy isminizi, telefon numaranızı, e-posta adresinizi, çalıştığınız işletmenin ismini ve </w:t>
            </w:r>
            <w:proofErr w:type="spellStart"/>
            <w:r w:rsidRPr="00030AF4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>ünvanınızı</w:t>
            </w:r>
            <w:proofErr w:type="spellEnd"/>
            <w:r w:rsidRPr="00030AF4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 xml:space="preserve"> e-posta ile göndererek ön kaydınızı gerçekleştirebilirsiniz. Eğitim ücretinin %30’unu ödediğiniz takdirde kesin kaydınız gerçekleştirilecektir.</w:t>
            </w:r>
          </w:p>
        </w:tc>
      </w:tr>
      <w:tr w:rsidR="00D20759" w:rsidRPr="00A322ED" w:rsidTr="00770602">
        <w:trPr>
          <w:trHeight w:val="702"/>
        </w:trPr>
        <w:tc>
          <w:tcPr>
            <w:tcW w:w="20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759" w:rsidRPr="00D20759" w:rsidRDefault="00D20759" w:rsidP="00D20759">
            <w:pPr>
              <w:pStyle w:val="Varsaylan"/>
              <w:spacing w:before="120" w:after="0" w:line="120" w:lineRule="atLeast"/>
              <w:ind w:left="142" w:right="141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D20759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eastAsia="tr-TR"/>
              </w:rPr>
              <w:t>Eğitimin Verileceği Yer</w:t>
            </w:r>
          </w:p>
        </w:tc>
        <w:tc>
          <w:tcPr>
            <w:tcW w:w="9032" w:type="dxa"/>
            <w:gridSpan w:val="7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759" w:rsidRPr="00030AF4" w:rsidRDefault="00D20759" w:rsidP="00D20759">
            <w:pPr>
              <w:pStyle w:val="Varsaylan"/>
              <w:spacing w:before="120" w:after="28" w:line="100" w:lineRule="atLeast"/>
              <w:ind w:left="142" w:right="141"/>
              <w:jc w:val="center"/>
              <w:rPr>
                <w:color w:val="000000" w:themeColor="text1"/>
                <w:sz w:val="20"/>
              </w:rPr>
            </w:pPr>
            <w:r w:rsidRPr="00030AF4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 xml:space="preserve">TMMOB Çevre Mühendisleri Odası </w:t>
            </w:r>
            <w:r w:rsidR="00770602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 xml:space="preserve">Kocaeli </w:t>
            </w:r>
            <w:r w:rsidRPr="00030AF4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>Eğitim Salonu</w:t>
            </w:r>
          </w:p>
          <w:p w:rsidR="00D20759" w:rsidRPr="00030AF4" w:rsidRDefault="0061689B" w:rsidP="00D20759">
            <w:pPr>
              <w:pStyle w:val="Varsaylan"/>
              <w:spacing w:before="120" w:after="28" w:line="100" w:lineRule="atLeast"/>
              <w:ind w:left="142" w:right="141"/>
              <w:jc w:val="center"/>
              <w:rPr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 xml:space="preserve">Adres: </w:t>
            </w:r>
            <w:r w:rsidR="00770602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 xml:space="preserve">Körfez Mah. Yüce Rıfat Sok. No: 67/1 İzmit / KOCAELİ </w:t>
            </w:r>
          </w:p>
        </w:tc>
      </w:tr>
      <w:tr w:rsidR="00D20759" w:rsidRPr="00A322ED" w:rsidTr="00D20759">
        <w:trPr>
          <w:trHeight w:val="268"/>
        </w:trPr>
        <w:tc>
          <w:tcPr>
            <w:tcW w:w="20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759" w:rsidRPr="00D20759" w:rsidRDefault="00D20759" w:rsidP="00D20759">
            <w:pPr>
              <w:pStyle w:val="Varsaylan"/>
              <w:spacing w:before="120" w:after="0" w:line="120" w:lineRule="atLeast"/>
              <w:ind w:left="142" w:right="141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D20759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eastAsia="tr-TR"/>
              </w:rPr>
              <w:t>Kontenjan</w:t>
            </w:r>
          </w:p>
        </w:tc>
        <w:tc>
          <w:tcPr>
            <w:tcW w:w="9032" w:type="dxa"/>
            <w:gridSpan w:val="7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759" w:rsidRPr="00030AF4" w:rsidRDefault="00D20759" w:rsidP="00D20759">
            <w:pPr>
              <w:pStyle w:val="Varsaylan"/>
              <w:spacing w:before="120" w:after="0"/>
              <w:ind w:left="142" w:right="142"/>
              <w:jc w:val="center"/>
              <w:rPr>
                <w:color w:val="000000" w:themeColor="text1"/>
                <w:sz w:val="20"/>
              </w:rPr>
            </w:pPr>
            <w:r w:rsidRPr="00030AF4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tr-TR"/>
              </w:rPr>
              <w:t>20 kişi</w:t>
            </w:r>
          </w:p>
        </w:tc>
      </w:tr>
      <w:tr w:rsidR="00D20759" w:rsidRPr="00A322ED" w:rsidTr="00D20759">
        <w:trPr>
          <w:trHeight w:val="426"/>
        </w:trPr>
        <w:tc>
          <w:tcPr>
            <w:tcW w:w="20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759" w:rsidRPr="00D20759" w:rsidRDefault="00D20759" w:rsidP="00D20759">
            <w:pPr>
              <w:pStyle w:val="Varsaylan"/>
              <w:spacing w:before="120" w:after="0" w:line="120" w:lineRule="atLeast"/>
              <w:ind w:left="142" w:right="141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eastAsia="tr-TR"/>
              </w:rPr>
            </w:pPr>
          </w:p>
          <w:p w:rsidR="00D20759" w:rsidRPr="00D20759" w:rsidRDefault="00D20759" w:rsidP="00D20759">
            <w:pPr>
              <w:pStyle w:val="Varsaylan"/>
              <w:spacing w:before="120" w:after="0" w:line="120" w:lineRule="atLeast"/>
              <w:ind w:left="142" w:right="141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eastAsia="tr-TR"/>
              </w:rPr>
            </w:pPr>
          </w:p>
          <w:p w:rsidR="00D20759" w:rsidRPr="00D20759" w:rsidRDefault="00D20759" w:rsidP="00D20759">
            <w:pPr>
              <w:pStyle w:val="Varsaylan"/>
              <w:spacing w:before="120" w:after="0" w:line="120" w:lineRule="atLeast"/>
              <w:ind w:left="142" w:right="141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eastAsia="tr-TR"/>
              </w:rPr>
            </w:pPr>
            <w:r w:rsidRPr="00D20759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eastAsia="tr-TR"/>
              </w:rPr>
              <w:t>Açıklama</w:t>
            </w:r>
          </w:p>
        </w:tc>
        <w:tc>
          <w:tcPr>
            <w:tcW w:w="9032" w:type="dxa"/>
            <w:gridSpan w:val="7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759" w:rsidRPr="00030AF4" w:rsidRDefault="00D20759" w:rsidP="00D20759">
            <w:pPr>
              <w:autoSpaceDE w:val="0"/>
              <w:autoSpaceDN w:val="0"/>
              <w:adjustRightInd w:val="0"/>
              <w:spacing w:after="0" w:line="240" w:lineRule="auto"/>
              <w:ind w:left="243" w:right="301" w:firstLine="324"/>
              <w:rPr>
                <w:rFonts w:ascii="Arial" w:hAnsi="Arial" w:cs="Arial"/>
                <w:sz w:val="20"/>
                <w:szCs w:val="20"/>
              </w:rPr>
            </w:pPr>
            <w:r w:rsidRPr="00030AF4">
              <w:rPr>
                <w:rFonts w:ascii="Arial" w:hAnsi="Arial" w:cs="Arial"/>
                <w:sz w:val="20"/>
                <w:szCs w:val="20"/>
              </w:rPr>
              <w:t xml:space="preserve">Çevreye Duyarlı Konaklama Tesisi Belgesi Verilmesine Dair Tebliğ (R.G. No: 30101, R.G. Tarihi: 19.6.2017) değerlendirme formu (Ek-3) 1. Bölüm, Zorunlu ve Sunumlu Kriterler başlığı altında yer alan beş numaralı </w:t>
            </w:r>
            <w:proofErr w:type="gramStart"/>
            <w:r w:rsidRPr="00030AF4">
              <w:rPr>
                <w:rFonts w:ascii="Arial" w:hAnsi="Arial" w:cs="Arial"/>
                <w:sz w:val="20"/>
                <w:szCs w:val="20"/>
              </w:rPr>
              <w:t>kriterde</w:t>
            </w:r>
            <w:proofErr w:type="gramEnd"/>
            <w:r w:rsidRPr="00030AF4">
              <w:rPr>
                <w:rFonts w:ascii="Arial" w:hAnsi="Arial" w:cs="Arial"/>
                <w:sz w:val="20"/>
                <w:szCs w:val="20"/>
              </w:rPr>
              <w:t xml:space="preserve"> belirtildiği üzere; “Eylem Planının Uygulanması; Konusunda eğitim almış özel bir yetkilinin (Çevre Mühendisi, Enerji Verimliliği Uzmanı, Biyolog, Ziraat Mühendisi vb.) tesis bünyesinde çalışması </w:t>
            </w:r>
            <w:r w:rsidRPr="00030AF4">
              <w:rPr>
                <w:rFonts w:ascii="Arial" w:hAnsi="Arial" w:cs="Arial"/>
                <w:b/>
                <w:sz w:val="20"/>
                <w:szCs w:val="20"/>
              </w:rPr>
              <w:t>(5 Puan)</w:t>
            </w:r>
            <w:r w:rsidRPr="00030AF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30AF4">
              <w:rPr>
                <w:rFonts w:ascii="Arial" w:hAnsi="Arial" w:cs="Arial"/>
                <w:b/>
                <w:sz w:val="20"/>
                <w:szCs w:val="20"/>
              </w:rPr>
              <w:t xml:space="preserve">Kişiye ait diploma veya </w:t>
            </w:r>
            <w:r w:rsidRPr="00030AF4">
              <w:rPr>
                <w:rFonts w:ascii="Arial" w:hAnsi="Arial" w:cs="Arial"/>
                <w:b/>
                <w:sz w:val="20"/>
                <w:szCs w:val="20"/>
                <w:u w:val="single"/>
              </w:rPr>
              <w:t>çevre konusunda eğitim aldığına ilişkin sertifika</w:t>
            </w:r>
            <w:r w:rsidRPr="00030AF4">
              <w:rPr>
                <w:rFonts w:ascii="Arial" w:hAnsi="Arial" w:cs="Arial"/>
                <w:b/>
                <w:sz w:val="20"/>
                <w:szCs w:val="20"/>
              </w:rPr>
              <w:t xml:space="preserve"> ve uzmanlık belgesi istenilir</w:t>
            </w:r>
            <w:r w:rsidRPr="00030AF4">
              <w:rPr>
                <w:rFonts w:ascii="Arial" w:hAnsi="Arial" w:cs="Arial"/>
                <w:sz w:val="20"/>
                <w:szCs w:val="20"/>
              </w:rPr>
              <w:t xml:space="preserve">.)” denilmektedir.  Bu </w:t>
            </w:r>
            <w:proofErr w:type="gramStart"/>
            <w:r w:rsidRPr="00030AF4">
              <w:rPr>
                <w:rFonts w:ascii="Arial" w:hAnsi="Arial" w:cs="Arial"/>
                <w:sz w:val="20"/>
                <w:szCs w:val="20"/>
              </w:rPr>
              <w:t>kriterden</w:t>
            </w:r>
            <w:proofErr w:type="gramEnd"/>
            <w:r w:rsidRPr="00030AF4">
              <w:rPr>
                <w:rFonts w:ascii="Arial" w:hAnsi="Arial" w:cs="Arial"/>
                <w:sz w:val="20"/>
                <w:szCs w:val="20"/>
              </w:rPr>
              <w:t xml:space="preserve"> yola çıkarak mesleki eğitimi çevre konusunda uzmanlık olmayan yeşil yıldız yetkilisinin, imzalanan protokol çerçevesinde düzenlenen </w:t>
            </w:r>
            <w:r w:rsidRPr="00030AF4">
              <w:rPr>
                <w:rFonts w:ascii="Arial" w:hAnsi="Arial" w:cs="Arial"/>
                <w:b/>
                <w:sz w:val="20"/>
                <w:szCs w:val="20"/>
              </w:rPr>
              <w:t>“Yeşil Yıldız Uygulayıcı Personel Sertifika Programına”</w:t>
            </w:r>
            <w:r w:rsidRPr="00030AF4">
              <w:rPr>
                <w:rFonts w:ascii="Arial" w:hAnsi="Arial" w:cs="Arial"/>
                <w:sz w:val="20"/>
                <w:szCs w:val="20"/>
              </w:rPr>
              <w:t xml:space="preserve"> katılarak, çevre konusunda eğitim aldığını belgelemesi gerekmektedir.</w:t>
            </w:r>
          </w:p>
        </w:tc>
      </w:tr>
      <w:tr w:rsidR="00D20759" w:rsidRPr="00A322ED" w:rsidTr="00D20759">
        <w:trPr>
          <w:trHeight w:val="794"/>
        </w:trPr>
        <w:tc>
          <w:tcPr>
            <w:tcW w:w="20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759" w:rsidRPr="00D20759" w:rsidRDefault="00D20759" w:rsidP="00D20759">
            <w:pPr>
              <w:pStyle w:val="Varsaylan"/>
              <w:spacing w:before="120" w:after="0" w:line="120" w:lineRule="atLeast"/>
              <w:ind w:left="142" w:right="141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eastAsia="tr-TR"/>
              </w:rPr>
            </w:pPr>
            <w:r w:rsidRPr="00D20759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eastAsia="tr-TR"/>
              </w:rPr>
              <w:t>Hedef Kitle</w:t>
            </w:r>
          </w:p>
        </w:tc>
        <w:tc>
          <w:tcPr>
            <w:tcW w:w="9032" w:type="dxa"/>
            <w:gridSpan w:val="7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759" w:rsidRPr="00030AF4" w:rsidRDefault="00D20759" w:rsidP="00D20759">
            <w:pPr>
              <w:pStyle w:val="m-5387044124621006544gmail-msonormal"/>
              <w:ind w:left="243" w:right="301" w:hanging="142"/>
              <w:jc w:val="both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“Çevreye Duyarlı Konaklama Tesisi Belgesi (Yeşil Yıldız)” süreçlerini yürüten Kalite, Teknik Servis, Kat Hizmetleri vb.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departmanlarda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görevli, Gıda Mühendisi, Makine Mühendisi, Gıda Teknikeri, Makine Teknikeri, Elektrik Teknikeri, Su Ürünleri Mühendisi, Veteriner, İşletme fakültesi mezunu vb. meslek grupları</w:t>
            </w:r>
          </w:p>
        </w:tc>
      </w:tr>
      <w:tr w:rsidR="00D20759" w:rsidRPr="00A322ED" w:rsidTr="00D20759">
        <w:trPr>
          <w:trHeight w:val="2929"/>
        </w:trPr>
        <w:tc>
          <w:tcPr>
            <w:tcW w:w="20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759" w:rsidRPr="00D20759" w:rsidRDefault="00D20759" w:rsidP="00D20759">
            <w:pPr>
              <w:pStyle w:val="Varsaylan"/>
              <w:spacing w:after="0" w:line="120" w:lineRule="atLeast"/>
              <w:ind w:left="142" w:right="141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eastAsia="tr-TR"/>
              </w:rPr>
            </w:pPr>
          </w:p>
          <w:p w:rsidR="00D20759" w:rsidRPr="00D20759" w:rsidRDefault="00D20759" w:rsidP="00D20759">
            <w:pPr>
              <w:pStyle w:val="Varsaylan"/>
              <w:spacing w:after="0" w:line="120" w:lineRule="atLeast"/>
              <w:ind w:left="142" w:right="141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eastAsia="tr-TR"/>
              </w:rPr>
            </w:pPr>
          </w:p>
          <w:p w:rsidR="00D20759" w:rsidRPr="00D20759" w:rsidRDefault="00D20759" w:rsidP="00D20759">
            <w:pPr>
              <w:pStyle w:val="Varsaylan"/>
              <w:spacing w:after="0" w:line="120" w:lineRule="atLeast"/>
              <w:ind w:left="142" w:right="141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eastAsia="tr-TR"/>
              </w:rPr>
            </w:pPr>
          </w:p>
          <w:p w:rsidR="00D20759" w:rsidRPr="00D20759" w:rsidRDefault="00D20759" w:rsidP="00D20759">
            <w:pPr>
              <w:pStyle w:val="Varsaylan"/>
              <w:spacing w:after="0" w:line="120" w:lineRule="atLeast"/>
              <w:ind w:left="142" w:right="141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D20759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eastAsia="tr-TR"/>
              </w:rPr>
              <w:t>Eğitimin Programı</w:t>
            </w:r>
          </w:p>
          <w:p w:rsidR="00D20759" w:rsidRPr="00D20759" w:rsidRDefault="00D20759" w:rsidP="00D20759">
            <w:pPr>
              <w:pStyle w:val="Varsaylan"/>
              <w:spacing w:after="0" w:line="120" w:lineRule="atLeast"/>
              <w:ind w:left="142" w:right="141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4637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759" w:rsidRPr="00030AF4" w:rsidRDefault="00D20759" w:rsidP="00D20759">
            <w:pPr>
              <w:pStyle w:val="Varsaylan"/>
              <w:numPr>
                <w:ilvl w:val="0"/>
                <w:numId w:val="1"/>
              </w:numPr>
              <w:spacing w:after="0"/>
              <w:ind w:left="499" w:right="142" w:hanging="357"/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</w:pPr>
            <w:r w:rsidRPr="00030AF4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>Sertifika Programının Amacı</w:t>
            </w:r>
          </w:p>
          <w:p w:rsidR="00D20759" w:rsidRPr="00030AF4" w:rsidRDefault="00D20759" w:rsidP="00D20759">
            <w:pPr>
              <w:pStyle w:val="Varsaylan"/>
              <w:numPr>
                <w:ilvl w:val="0"/>
                <w:numId w:val="1"/>
              </w:numPr>
              <w:spacing w:after="0"/>
              <w:ind w:left="499" w:right="142" w:hanging="357"/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</w:pPr>
            <w:r w:rsidRPr="00030AF4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>Kültür ve Turizm Bakanlığı Tanıtımı</w:t>
            </w:r>
          </w:p>
          <w:p w:rsidR="00D20759" w:rsidRPr="00030AF4" w:rsidRDefault="00D20759" w:rsidP="00D20759">
            <w:pPr>
              <w:pStyle w:val="Varsaylan"/>
              <w:numPr>
                <w:ilvl w:val="0"/>
                <w:numId w:val="1"/>
              </w:numPr>
              <w:spacing w:after="0"/>
              <w:ind w:left="499" w:right="142" w:hanging="357"/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</w:pPr>
            <w:r w:rsidRPr="00030AF4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>Çevre Mühendisleri Odasının Tanıtımı</w:t>
            </w:r>
          </w:p>
          <w:p w:rsidR="00D20759" w:rsidRPr="00030AF4" w:rsidRDefault="00D20759" w:rsidP="00D20759">
            <w:pPr>
              <w:pStyle w:val="Varsaylan"/>
              <w:numPr>
                <w:ilvl w:val="0"/>
                <w:numId w:val="1"/>
              </w:numPr>
              <w:spacing w:after="0"/>
              <w:ind w:left="499" w:right="142" w:hanging="357"/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</w:pPr>
            <w:r w:rsidRPr="00030AF4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>Çevre Kavramı ve Çevre Sorunları</w:t>
            </w:r>
          </w:p>
          <w:p w:rsidR="00D20759" w:rsidRPr="00030AF4" w:rsidRDefault="00D20759" w:rsidP="00D20759">
            <w:pPr>
              <w:pStyle w:val="Varsaylan"/>
              <w:numPr>
                <w:ilvl w:val="0"/>
                <w:numId w:val="1"/>
              </w:numPr>
              <w:spacing w:after="0"/>
              <w:ind w:left="499" w:right="142" w:hanging="357"/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</w:pPr>
            <w:r w:rsidRPr="00030AF4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 xml:space="preserve">Ekolojik Döngüler ve Çevre Kirliliği </w:t>
            </w:r>
          </w:p>
          <w:p w:rsidR="00D20759" w:rsidRPr="00030AF4" w:rsidRDefault="00D20759" w:rsidP="00D20759">
            <w:pPr>
              <w:pStyle w:val="Varsaylan"/>
              <w:numPr>
                <w:ilvl w:val="0"/>
                <w:numId w:val="1"/>
              </w:numPr>
              <w:spacing w:after="0"/>
              <w:ind w:left="499" w:right="142" w:hanging="357"/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</w:pPr>
            <w:r w:rsidRPr="00030AF4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>Turizm Çevre İlişkisi</w:t>
            </w:r>
          </w:p>
          <w:p w:rsidR="00D20759" w:rsidRPr="00030AF4" w:rsidRDefault="00D20759" w:rsidP="00D20759">
            <w:pPr>
              <w:pStyle w:val="Varsaylan"/>
              <w:numPr>
                <w:ilvl w:val="0"/>
                <w:numId w:val="1"/>
              </w:numPr>
              <w:spacing w:after="0"/>
              <w:ind w:left="499" w:right="142" w:hanging="357"/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</w:pPr>
            <w:r w:rsidRPr="00030AF4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>Turistik İşletmelerde Eko-etiket Uygulamaları</w:t>
            </w:r>
          </w:p>
          <w:p w:rsidR="00D20759" w:rsidRPr="00030AF4" w:rsidRDefault="00D20759" w:rsidP="00D20759">
            <w:pPr>
              <w:pStyle w:val="Varsaylan"/>
              <w:numPr>
                <w:ilvl w:val="0"/>
                <w:numId w:val="1"/>
              </w:numPr>
              <w:spacing w:after="0"/>
              <w:ind w:left="499" w:right="142" w:hanging="357"/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</w:pPr>
            <w:r w:rsidRPr="00030AF4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 xml:space="preserve">Yeşil Yıldız </w:t>
            </w:r>
            <w:proofErr w:type="gramStart"/>
            <w:r w:rsidRPr="00030AF4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>Nedir ?</w:t>
            </w:r>
            <w:proofErr w:type="gramEnd"/>
          </w:p>
          <w:p w:rsidR="00D20759" w:rsidRPr="00030AF4" w:rsidRDefault="00D20759" w:rsidP="00D20759">
            <w:pPr>
              <w:pStyle w:val="Varsaylan"/>
              <w:numPr>
                <w:ilvl w:val="0"/>
                <w:numId w:val="1"/>
              </w:numPr>
              <w:spacing w:after="0"/>
              <w:ind w:left="499" w:right="142" w:hanging="357"/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</w:pPr>
            <w:r w:rsidRPr="00030AF4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>Turistik İşletmelerde Çevre Yönetimi</w:t>
            </w:r>
          </w:p>
          <w:p w:rsidR="00D20759" w:rsidRPr="00030AF4" w:rsidRDefault="00D20759" w:rsidP="00D20759">
            <w:pPr>
              <w:pStyle w:val="Varsaylan"/>
              <w:numPr>
                <w:ilvl w:val="0"/>
                <w:numId w:val="1"/>
              </w:numPr>
              <w:spacing w:after="0"/>
              <w:ind w:left="499" w:right="142" w:hanging="357"/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</w:pPr>
            <w:r w:rsidRPr="00030AF4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>Doğal Kaynak Yönetimi ve Tasarruf Tedbirleri</w:t>
            </w:r>
          </w:p>
          <w:p w:rsidR="00D20759" w:rsidRPr="00030AF4" w:rsidRDefault="00D20759" w:rsidP="00D20759">
            <w:pPr>
              <w:pStyle w:val="Varsaylan"/>
              <w:numPr>
                <w:ilvl w:val="0"/>
                <w:numId w:val="1"/>
              </w:numPr>
              <w:spacing w:after="0"/>
              <w:ind w:left="499" w:right="142" w:hanging="357"/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</w:pPr>
            <w:r w:rsidRPr="00030AF4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>Turistik İşletmelerde Atık Yönetimi</w:t>
            </w:r>
          </w:p>
          <w:p w:rsidR="00D20759" w:rsidRPr="00030AF4" w:rsidRDefault="00D20759" w:rsidP="00D20759">
            <w:pPr>
              <w:pStyle w:val="Varsaylan"/>
              <w:numPr>
                <w:ilvl w:val="0"/>
                <w:numId w:val="1"/>
              </w:numPr>
              <w:spacing w:after="0"/>
              <w:ind w:left="499" w:right="142" w:hanging="357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030AF4">
              <w:rPr>
                <w:rFonts w:ascii="Arial" w:hAnsi="Arial" w:cs="Arial"/>
                <w:color w:val="000000" w:themeColor="text1"/>
                <w:sz w:val="20"/>
              </w:rPr>
              <w:t>Ekolojk</w:t>
            </w:r>
            <w:proofErr w:type="spellEnd"/>
            <w:r w:rsidRPr="00030AF4">
              <w:rPr>
                <w:rFonts w:ascii="Arial" w:hAnsi="Arial" w:cs="Arial"/>
                <w:color w:val="000000" w:themeColor="text1"/>
                <w:sz w:val="20"/>
              </w:rPr>
              <w:t xml:space="preserve"> Mimari </w:t>
            </w:r>
          </w:p>
          <w:p w:rsidR="00D20759" w:rsidRPr="00030AF4" w:rsidRDefault="00D20759" w:rsidP="00D20759">
            <w:pPr>
              <w:pStyle w:val="Varsaylan"/>
              <w:numPr>
                <w:ilvl w:val="0"/>
                <w:numId w:val="1"/>
              </w:numPr>
              <w:spacing w:after="0"/>
              <w:ind w:left="499" w:right="142" w:hanging="357"/>
              <w:rPr>
                <w:rFonts w:ascii="Arial" w:hAnsi="Arial" w:cs="Arial"/>
                <w:color w:val="000000" w:themeColor="text1"/>
                <w:sz w:val="20"/>
              </w:rPr>
            </w:pPr>
            <w:r w:rsidRPr="00030AF4">
              <w:rPr>
                <w:rFonts w:ascii="Arial" w:hAnsi="Arial" w:cs="Arial"/>
                <w:color w:val="000000" w:themeColor="text1"/>
                <w:sz w:val="20"/>
              </w:rPr>
              <w:t>Çevre Yönetim Politikasının Hazırlanması</w:t>
            </w:r>
          </w:p>
        </w:tc>
        <w:tc>
          <w:tcPr>
            <w:tcW w:w="4395" w:type="dxa"/>
            <w:gridSpan w:val="5"/>
            <w:tcBorders>
              <w:top w:val="double" w:sz="2" w:space="0" w:color="00000A"/>
              <w:left w:val="single" w:sz="4" w:space="0" w:color="auto"/>
              <w:bottom w:val="double" w:sz="2" w:space="0" w:color="00000A"/>
              <w:right w:val="double" w:sz="2" w:space="0" w:color="00000A"/>
            </w:tcBorders>
            <w:shd w:val="clear" w:color="auto" w:fill="auto"/>
          </w:tcPr>
          <w:p w:rsidR="00D20759" w:rsidRPr="00030AF4" w:rsidRDefault="00D20759" w:rsidP="00D20759">
            <w:pPr>
              <w:pStyle w:val="Varsaylan"/>
              <w:numPr>
                <w:ilvl w:val="0"/>
                <w:numId w:val="1"/>
              </w:numPr>
              <w:spacing w:after="0"/>
              <w:ind w:left="499" w:right="142" w:hanging="357"/>
              <w:rPr>
                <w:rFonts w:ascii="Arial" w:hAnsi="Arial" w:cs="Arial"/>
                <w:color w:val="000000" w:themeColor="text1"/>
                <w:sz w:val="20"/>
              </w:rPr>
            </w:pPr>
            <w:r w:rsidRPr="00030AF4">
              <w:rPr>
                <w:rFonts w:ascii="Arial" w:hAnsi="Arial" w:cs="Arial"/>
                <w:color w:val="000000" w:themeColor="text1"/>
                <w:sz w:val="20"/>
              </w:rPr>
              <w:t>Proses Yaklaşımı ve Analizi</w:t>
            </w:r>
          </w:p>
          <w:p w:rsidR="00D20759" w:rsidRPr="00030AF4" w:rsidRDefault="00D20759" w:rsidP="00D20759">
            <w:pPr>
              <w:pStyle w:val="Varsaylan"/>
              <w:numPr>
                <w:ilvl w:val="0"/>
                <w:numId w:val="1"/>
              </w:numPr>
              <w:spacing w:after="0"/>
              <w:ind w:left="499" w:right="142" w:hanging="357"/>
              <w:rPr>
                <w:rFonts w:ascii="Arial" w:hAnsi="Arial" w:cs="Arial"/>
                <w:color w:val="000000" w:themeColor="text1"/>
                <w:sz w:val="20"/>
              </w:rPr>
            </w:pPr>
            <w:r w:rsidRPr="00030AF4">
              <w:rPr>
                <w:rFonts w:ascii="Arial" w:hAnsi="Arial" w:cs="Arial"/>
                <w:color w:val="000000" w:themeColor="text1"/>
                <w:sz w:val="20"/>
              </w:rPr>
              <w:t xml:space="preserve">Tesis Çevresi Etkilerinin Tespiti ve </w:t>
            </w:r>
            <w:proofErr w:type="spellStart"/>
            <w:r w:rsidRPr="00030AF4">
              <w:rPr>
                <w:rFonts w:ascii="Arial" w:hAnsi="Arial" w:cs="Arial"/>
                <w:color w:val="000000" w:themeColor="text1"/>
                <w:sz w:val="20"/>
              </w:rPr>
              <w:t>Proaktif</w:t>
            </w:r>
            <w:proofErr w:type="spellEnd"/>
            <w:r w:rsidRPr="00030AF4">
              <w:rPr>
                <w:rFonts w:ascii="Arial" w:hAnsi="Arial" w:cs="Arial"/>
                <w:color w:val="000000" w:themeColor="text1"/>
                <w:sz w:val="20"/>
              </w:rPr>
              <w:t xml:space="preserve"> Yaklaşım</w:t>
            </w:r>
          </w:p>
          <w:p w:rsidR="00D20759" w:rsidRPr="00030AF4" w:rsidRDefault="00D20759" w:rsidP="00D20759">
            <w:pPr>
              <w:pStyle w:val="Varsaylan"/>
              <w:numPr>
                <w:ilvl w:val="0"/>
                <w:numId w:val="1"/>
              </w:numPr>
              <w:spacing w:after="0"/>
              <w:ind w:left="499" w:right="142" w:hanging="357"/>
              <w:rPr>
                <w:rFonts w:ascii="Arial" w:hAnsi="Arial" w:cs="Arial"/>
                <w:color w:val="000000" w:themeColor="text1"/>
                <w:sz w:val="20"/>
              </w:rPr>
            </w:pPr>
            <w:r w:rsidRPr="00030AF4">
              <w:rPr>
                <w:rFonts w:ascii="Arial" w:hAnsi="Arial" w:cs="Arial"/>
                <w:color w:val="000000" w:themeColor="text1"/>
                <w:sz w:val="20"/>
              </w:rPr>
              <w:t>Eylem Planları ve Hazırlama Yöntemi</w:t>
            </w:r>
          </w:p>
          <w:p w:rsidR="00D20759" w:rsidRPr="00030AF4" w:rsidRDefault="00D20759" w:rsidP="00D20759">
            <w:pPr>
              <w:pStyle w:val="Varsaylan"/>
              <w:numPr>
                <w:ilvl w:val="0"/>
                <w:numId w:val="1"/>
              </w:numPr>
              <w:spacing w:after="0"/>
              <w:ind w:left="499" w:right="142" w:hanging="357"/>
              <w:rPr>
                <w:rFonts w:ascii="Arial" w:hAnsi="Arial" w:cs="Arial"/>
                <w:color w:val="000000" w:themeColor="text1"/>
                <w:sz w:val="20"/>
              </w:rPr>
            </w:pPr>
            <w:r w:rsidRPr="00030AF4">
              <w:rPr>
                <w:rFonts w:ascii="Arial" w:hAnsi="Arial" w:cs="Arial"/>
                <w:color w:val="000000" w:themeColor="text1"/>
                <w:sz w:val="20"/>
              </w:rPr>
              <w:t>Eğitim Bilinçlendirme ve Farkındalık Yaratma</w:t>
            </w:r>
          </w:p>
          <w:p w:rsidR="00D20759" w:rsidRPr="00030AF4" w:rsidRDefault="00D20759" w:rsidP="00D20759">
            <w:pPr>
              <w:pStyle w:val="Varsaylan"/>
              <w:numPr>
                <w:ilvl w:val="0"/>
                <w:numId w:val="1"/>
              </w:numPr>
              <w:spacing w:after="0"/>
              <w:ind w:left="499" w:right="142" w:hanging="357"/>
              <w:rPr>
                <w:rFonts w:ascii="Arial" w:hAnsi="Arial" w:cs="Arial"/>
                <w:color w:val="000000" w:themeColor="text1"/>
                <w:sz w:val="20"/>
              </w:rPr>
            </w:pPr>
            <w:r w:rsidRPr="00030AF4">
              <w:rPr>
                <w:rFonts w:ascii="Arial" w:hAnsi="Arial" w:cs="Arial"/>
                <w:color w:val="000000" w:themeColor="text1"/>
                <w:sz w:val="20"/>
              </w:rPr>
              <w:t>Örnek Eylem Planlarının Hazırlanması (</w:t>
            </w:r>
            <w:proofErr w:type="gramStart"/>
            <w:r w:rsidRPr="00030AF4">
              <w:rPr>
                <w:rFonts w:ascii="Arial" w:hAnsi="Arial" w:cs="Arial"/>
                <w:color w:val="000000" w:themeColor="text1"/>
                <w:sz w:val="20"/>
              </w:rPr>
              <w:t>workshop</w:t>
            </w:r>
            <w:proofErr w:type="gramEnd"/>
            <w:r w:rsidRPr="00030AF4">
              <w:rPr>
                <w:rFonts w:ascii="Arial" w:hAnsi="Arial" w:cs="Arial"/>
                <w:color w:val="000000" w:themeColor="text1"/>
                <w:sz w:val="20"/>
              </w:rPr>
              <w:t>)</w:t>
            </w:r>
          </w:p>
          <w:p w:rsidR="00D20759" w:rsidRPr="00030AF4" w:rsidRDefault="00D20759" w:rsidP="00D20759">
            <w:pPr>
              <w:pStyle w:val="Varsaylan"/>
              <w:numPr>
                <w:ilvl w:val="0"/>
                <w:numId w:val="1"/>
              </w:numPr>
              <w:spacing w:after="0"/>
              <w:ind w:left="499" w:right="142" w:hanging="357"/>
              <w:rPr>
                <w:rFonts w:ascii="Arial" w:hAnsi="Arial" w:cs="Arial"/>
                <w:color w:val="000000" w:themeColor="text1"/>
                <w:sz w:val="20"/>
              </w:rPr>
            </w:pPr>
            <w:r w:rsidRPr="00030AF4">
              <w:rPr>
                <w:rFonts w:ascii="Arial" w:hAnsi="Arial" w:cs="Arial"/>
                <w:color w:val="000000" w:themeColor="text1"/>
                <w:sz w:val="20"/>
              </w:rPr>
              <w:t>Eylem Planlarının Sunumu ve Tartışma</w:t>
            </w:r>
          </w:p>
          <w:p w:rsidR="00D20759" w:rsidRPr="00030AF4" w:rsidRDefault="00D20759" w:rsidP="00D20759">
            <w:pPr>
              <w:pStyle w:val="Varsaylan"/>
              <w:numPr>
                <w:ilvl w:val="0"/>
                <w:numId w:val="1"/>
              </w:numPr>
              <w:spacing w:after="0"/>
              <w:ind w:left="499" w:right="142" w:hanging="357"/>
              <w:rPr>
                <w:rFonts w:ascii="Arial" w:hAnsi="Arial" w:cs="Arial"/>
                <w:color w:val="000000" w:themeColor="text1"/>
                <w:sz w:val="20"/>
              </w:rPr>
            </w:pPr>
            <w:r w:rsidRPr="00030AF4">
              <w:rPr>
                <w:rFonts w:ascii="Arial" w:hAnsi="Arial" w:cs="Arial"/>
                <w:color w:val="000000" w:themeColor="text1"/>
                <w:sz w:val="20"/>
              </w:rPr>
              <w:t>Yeşil Yıldız Kriterlerinin Değerlendirilmesi</w:t>
            </w:r>
          </w:p>
          <w:p w:rsidR="00D20759" w:rsidRPr="00030AF4" w:rsidRDefault="00D20759" w:rsidP="00D20759">
            <w:pPr>
              <w:pStyle w:val="Varsaylan"/>
              <w:numPr>
                <w:ilvl w:val="0"/>
                <w:numId w:val="1"/>
              </w:numPr>
              <w:spacing w:after="0"/>
              <w:ind w:left="499" w:right="142" w:hanging="357"/>
              <w:rPr>
                <w:rFonts w:ascii="Arial" w:hAnsi="Arial" w:cs="Arial"/>
                <w:color w:val="000000" w:themeColor="text1"/>
                <w:sz w:val="20"/>
              </w:rPr>
            </w:pPr>
            <w:r w:rsidRPr="00030AF4">
              <w:rPr>
                <w:rFonts w:ascii="Arial" w:hAnsi="Arial" w:cs="Arial"/>
                <w:color w:val="000000" w:themeColor="text1"/>
                <w:sz w:val="20"/>
              </w:rPr>
              <w:t>Başvuru Dosyalarının Hazırlanması ve Başvuru</w:t>
            </w:r>
          </w:p>
          <w:p w:rsidR="00D20759" w:rsidRPr="00030AF4" w:rsidRDefault="00D20759" w:rsidP="00D20759">
            <w:pPr>
              <w:pStyle w:val="Varsaylan"/>
              <w:numPr>
                <w:ilvl w:val="0"/>
                <w:numId w:val="1"/>
              </w:numPr>
              <w:spacing w:after="0"/>
              <w:ind w:left="499" w:right="142" w:hanging="357"/>
              <w:rPr>
                <w:color w:val="000000" w:themeColor="text1"/>
                <w:sz w:val="20"/>
              </w:rPr>
            </w:pPr>
            <w:r w:rsidRPr="00030AF4">
              <w:rPr>
                <w:rFonts w:ascii="Arial" w:hAnsi="Arial" w:cs="Arial"/>
                <w:color w:val="000000" w:themeColor="text1"/>
                <w:sz w:val="20"/>
              </w:rPr>
              <w:t>Sonuç ve Değerlendirme</w:t>
            </w:r>
          </w:p>
        </w:tc>
      </w:tr>
      <w:tr w:rsidR="00D20759" w:rsidRPr="00A322ED" w:rsidTr="00770602">
        <w:trPr>
          <w:trHeight w:val="2786"/>
        </w:trPr>
        <w:tc>
          <w:tcPr>
            <w:tcW w:w="20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759" w:rsidRPr="00D20759" w:rsidRDefault="00D20759" w:rsidP="00D20759">
            <w:pPr>
              <w:pStyle w:val="Varsaylan"/>
              <w:spacing w:before="120" w:after="0" w:line="120" w:lineRule="atLeast"/>
              <w:ind w:left="142" w:right="141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eastAsia="tr-TR"/>
              </w:rPr>
            </w:pPr>
          </w:p>
          <w:p w:rsidR="00D20759" w:rsidRPr="00D20759" w:rsidRDefault="00D20759" w:rsidP="00D20759">
            <w:pPr>
              <w:pStyle w:val="Varsaylan"/>
              <w:spacing w:before="120" w:after="0" w:line="120" w:lineRule="atLeast"/>
              <w:ind w:left="142" w:right="141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eastAsia="tr-TR"/>
              </w:rPr>
            </w:pPr>
          </w:p>
          <w:p w:rsidR="00D20759" w:rsidRPr="00D20759" w:rsidRDefault="00D20759" w:rsidP="00D20759">
            <w:pPr>
              <w:pStyle w:val="Varsaylan"/>
              <w:spacing w:before="120" w:after="0" w:line="120" w:lineRule="atLeast"/>
              <w:ind w:left="142" w:right="141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eastAsia="tr-TR"/>
              </w:rPr>
            </w:pPr>
          </w:p>
          <w:p w:rsidR="00D20759" w:rsidRPr="00D20759" w:rsidRDefault="00D20759" w:rsidP="00D20759">
            <w:pPr>
              <w:pStyle w:val="Varsaylan"/>
              <w:spacing w:before="120" w:after="0" w:line="120" w:lineRule="atLeast"/>
              <w:ind w:left="142" w:right="141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D20759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eastAsia="tr-TR"/>
              </w:rPr>
              <w:t>Eğitim Ücreti ve Ödeme</w:t>
            </w:r>
          </w:p>
          <w:p w:rsidR="00D20759" w:rsidRPr="00D20759" w:rsidRDefault="00D20759" w:rsidP="00D20759">
            <w:pPr>
              <w:pStyle w:val="Varsaylan"/>
              <w:spacing w:before="120" w:after="0" w:line="120" w:lineRule="atLeast"/>
              <w:ind w:left="142" w:right="141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9032" w:type="dxa"/>
            <w:gridSpan w:val="7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759" w:rsidRPr="00030AF4" w:rsidRDefault="00D20759" w:rsidP="00D20759">
            <w:pPr>
              <w:pStyle w:val="Varsaylan"/>
              <w:spacing w:before="120" w:after="0" w:line="100" w:lineRule="atLeast"/>
              <w:ind w:left="201" w:right="142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tr-TR"/>
              </w:rPr>
            </w:pPr>
            <w:r w:rsidRPr="00030AF4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tr-TR"/>
              </w:rPr>
              <w:t>540 TL</w:t>
            </w:r>
          </w:p>
          <w:p w:rsidR="00D20759" w:rsidRPr="00030AF4" w:rsidRDefault="00D20759" w:rsidP="00D20759">
            <w:pPr>
              <w:pStyle w:val="Varsaylan"/>
              <w:spacing w:before="120" w:after="0" w:line="100" w:lineRule="atLeast"/>
              <w:ind w:left="201" w:right="142"/>
              <w:jc w:val="center"/>
              <w:rPr>
                <w:rFonts w:ascii="Arial" w:hAnsi="Arial" w:cs="Arial"/>
                <w:color w:val="000000" w:themeColor="text1"/>
                <w:sz w:val="20"/>
                <w:u w:val="single"/>
              </w:rPr>
            </w:pPr>
            <w:r w:rsidRPr="00030AF4">
              <w:rPr>
                <w:rFonts w:ascii="Arial" w:hAnsi="Arial" w:cs="Arial"/>
                <w:color w:val="000000" w:themeColor="text1"/>
                <w:sz w:val="20"/>
                <w:u w:val="single"/>
              </w:rPr>
              <w:t>Yapılan ön ödeme, eğitim ertelenirse ya da iptal olursa geri iade edilir. Ancak eğitim zamanında gerçekleşirse ve katılımcı eğitime katılmazsa yapılan ön ödeme geri iade edilmez.</w:t>
            </w:r>
          </w:p>
          <w:p w:rsidR="00D20759" w:rsidRPr="00030AF4" w:rsidRDefault="00D20759" w:rsidP="00D20759">
            <w:pPr>
              <w:pStyle w:val="Varsaylan"/>
              <w:spacing w:before="120" w:after="0" w:line="120" w:lineRule="atLeast"/>
              <w:ind w:left="142" w:right="142"/>
              <w:jc w:val="center"/>
              <w:rPr>
                <w:color w:val="000000" w:themeColor="text1"/>
                <w:sz w:val="20"/>
              </w:rPr>
            </w:pPr>
            <w:r w:rsidRPr="00030AF4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>Eğitim ücre</w:t>
            </w:r>
            <w:r w:rsidR="00770602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 xml:space="preserve">tlerini Çevre Mühendisleri Odası Kocaeli </w:t>
            </w:r>
            <w:proofErr w:type="gramStart"/>
            <w:r w:rsidR="00770602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 xml:space="preserve">Şubesi </w:t>
            </w:r>
            <w:r w:rsidR="0061689B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>.</w:t>
            </w:r>
            <w:r w:rsidRPr="00030AF4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>nakit</w:t>
            </w:r>
            <w:proofErr w:type="gramEnd"/>
            <w:r w:rsidRPr="00030AF4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 xml:space="preserve"> ödeme olmamak kaydıyla banka kartı ya da kredi kartıyla yapabilirsiniz. Ayrıca havale ve EFT yoluyla da ödeme yapılabilir. World ve Bonus kredi kartlarına 4 taksit </w:t>
            </w:r>
            <w:proofErr w:type="gramStart"/>
            <w:r w:rsidRPr="00030AF4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>imkanı</w:t>
            </w:r>
            <w:proofErr w:type="gramEnd"/>
            <w:r w:rsidRPr="00030AF4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 xml:space="preserve"> bulunmaktadır. Havale ya da EFT yoluyla ödeme yapmak için gerekli bilgiler aşağıda yer almaktadır. </w:t>
            </w:r>
            <w:r w:rsidR="0061689B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 xml:space="preserve">Açıklama </w:t>
            </w:r>
            <w:proofErr w:type="gramStart"/>
            <w:r w:rsidR="0061689B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 xml:space="preserve">kısmına </w:t>
            </w:r>
            <w:r w:rsidRPr="00030AF4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 xml:space="preserve"> katılımcının</w:t>
            </w:r>
            <w:proofErr w:type="gramEnd"/>
            <w:r w:rsidRPr="00030AF4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 xml:space="preserve"> adı, soyadı ve eğitimin adının kısaltılmış bir şekilde yazılması gerekmektedir.</w:t>
            </w:r>
          </w:p>
          <w:p w:rsidR="00D20759" w:rsidRPr="00030AF4" w:rsidRDefault="00D20759" w:rsidP="00D20759">
            <w:pPr>
              <w:pStyle w:val="Varsaylan"/>
              <w:spacing w:before="120" w:after="0" w:line="120" w:lineRule="atLeast"/>
              <w:ind w:left="142" w:right="14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</w:pPr>
            <w:r w:rsidRPr="00030AF4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 xml:space="preserve">Türkiye İş Bankası </w:t>
            </w:r>
            <w:r w:rsidR="00770602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 xml:space="preserve">İzmit </w:t>
            </w:r>
            <w:r w:rsidR="0061689B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 xml:space="preserve">Şubesi  |  Şube Kodu: </w:t>
            </w:r>
            <w:r w:rsidR="00770602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>2400</w:t>
            </w:r>
            <w:r w:rsidRPr="00030AF4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 xml:space="preserve"> |  Hesap No: </w:t>
            </w:r>
            <w:bookmarkStart w:id="0" w:name="TOC-IBAN-%3A-TR67-0006-4000-0016-2070-45"/>
            <w:bookmarkEnd w:id="0"/>
            <w:r w:rsidR="00770602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>1899008</w:t>
            </w:r>
          </w:p>
          <w:p w:rsidR="00D20759" w:rsidRPr="00030AF4" w:rsidRDefault="00D20759" w:rsidP="0061689B">
            <w:pPr>
              <w:pStyle w:val="Varsaylan"/>
              <w:spacing w:before="28" w:after="28"/>
              <w:ind w:left="142" w:right="141"/>
              <w:jc w:val="center"/>
              <w:rPr>
                <w:color w:val="000000" w:themeColor="text1"/>
                <w:sz w:val="20"/>
              </w:rPr>
            </w:pPr>
            <w:r w:rsidRPr="00030AF4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tr-TR"/>
              </w:rPr>
              <w:t>IBAN:</w:t>
            </w:r>
            <w:r w:rsidR="00770602">
              <w:t xml:space="preserve"> </w:t>
            </w:r>
            <w:r w:rsidR="00770602" w:rsidRPr="00770602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tr-TR"/>
              </w:rPr>
              <w:t>TR150006400000124001899008</w:t>
            </w:r>
          </w:p>
        </w:tc>
      </w:tr>
      <w:tr w:rsidR="00D20759" w:rsidRPr="00A322ED" w:rsidTr="00D20759">
        <w:trPr>
          <w:trHeight w:val="932"/>
        </w:trPr>
        <w:tc>
          <w:tcPr>
            <w:tcW w:w="20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759" w:rsidRPr="00D20759" w:rsidRDefault="00D20759" w:rsidP="00D20759">
            <w:pPr>
              <w:pStyle w:val="Varsaylan"/>
              <w:spacing w:before="120" w:after="0" w:line="120" w:lineRule="atLeast"/>
              <w:ind w:left="142" w:right="142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eastAsia="tr-TR"/>
              </w:rPr>
            </w:pPr>
            <w:r w:rsidRPr="00D20759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eastAsia="tr-TR"/>
              </w:rPr>
              <w:t>Kayıt İçin Gerekli Belgeler</w:t>
            </w:r>
          </w:p>
        </w:tc>
        <w:tc>
          <w:tcPr>
            <w:tcW w:w="5204" w:type="dxa"/>
            <w:gridSpan w:val="5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759" w:rsidRPr="00030AF4" w:rsidRDefault="00D20759" w:rsidP="00D20759">
            <w:pPr>
              <w:pStyle w:val="Varsaylan"/>
              <w:numPr>
                <w:ilvl w:val="0"/>
                <w:numId w:val="2"/>
              </w:numPr>
              <w:tabs>
                <w:tab w:val="clear" w:pos="708"/>
                <w:tab w:val="left" w:pos="567"/>
              </w:tabs>
              <w:spacing w:after="0" w:line="100" w:lineRule="atLeast"/>
              <w:ind w:left="567" w:right="142" w:hanging="283"/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</w:pPr>
            <w:r w:rsidRPr="00030AF4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>Diploma Fotokopisi (Onaylı)</w:t>
            </w:r>
          </w:p>
          <w:p w:rsidR="00D20759" w:rsidRPr="00030AF4" w:rsidRDefault="00D20759" w:rsidP="00D20759">
            <w:pPr>
              <w:pStyle w:val="Varsaylan"/>
              <w:numPr>
                <w:ilvl w:val="0"/>
                <w:numId w:val="2"/>
              </w:numPr>
              <w:tabs>
                <w:tab w:val="clear" w:pos="708"/>
                <w:tab w:val="left" w:pos="567"/>
              </w:tabs>
              <w:spacing w:after="0" w:line="100" w:lineRule="atLeast"/>
              <w:ind w:left="567" w:right="142" w:hanging="283"/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</w:pPr>
            <w:r w:rsidRPr="00030AF4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>Nüfus Cüzdanı Fotokopisi (T.C. Kimlik No olacak)</w:t>
            </w:r>
          </w:p>
          <w:p w:rsidR="00D20759" w:rsidRPr="00030AF4" w:rsidRDefault="00D20759" w:rsidP="00D20759">
            <w:pPr>
              <w:pStyle w:val="Varsaylan"/>
              <w:numPr>
                <w:ilvl w:val="0"/>
                <w:numId w:val="2"/>
              </w:numPr>
              <w:tabs>
                <w:tab w:val="clear" w:pos="708"/>
                <w:tab w:val="left" w:pos="567"/>
              </w:tabs>
              <w:spacing w:after="0" w:line="100" w:lineRule="atLeast"/>
              <w:ind w:left="567" w:right="142" w:hanging="283"/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</w:pPr>
            <w:r w:rsidRPr="00030AF4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>2 Adet Fotoğraf (son 1 yıla ait)</w:t>
            </w:r>
          </w:p>
        </w:tc>
        <w:tc>
          <w:tcPr>
            <w:tcW w:w="1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vAlign w:val="center"/>
          </w:tcPr>
          <w:p w:rsidR="00D20759" w:rsidRPr="00D20759" w:rsidRDefault="00D20759" w:rsidP="00D20759">
            <w:pPr>
              <w:pStyle w:val="Varsaylan"/>
              <w:spacing w:before="28" w:after="28" w:line="100" w:lineRule="atLeast"/>
              <w:ind w:left="360" w:right="141"/>
              <w:rPr>
                <w:rFonts w:ascii="Arial" w:eastAsia="Times New Roman" w:hAnsi="Arial" w:cs="Arial"/>
                <w:color w:val="000000" w:themeColor="text1"/>
                <w:sz w:val="22"/>
                <w:u w:val="single"/>
                <w:lang w:eastAsia="tr-TR"/>
              </w:rPr>
            </w:pPr>
            <w:r w:rsidRPr="00D20759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u w:val="single"/>
                <w:lang w:eastAsia="tr-TR"/>
              </w:rPr>
              <w:t>Eğitim Ücretine Dâhil Olanlar</w:t>
            </w:r>
          </w:p>
        </w:tc>
        <w:tc>
          <w:tcPr>
            <w:tcW w:w="24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vAlign w:val="center"/>
          </w:tcPr>
          <w:p w:rsidR="00D20759" w:rsidRPr="00030AF4" w:rsidRDefault="00D20759" w:rsidP="00D20759">
            <w:pPr>
              <w:pStyle w:val="Varsaylan"/>
              <w:numPr>
                <w:ilvl w:val="0"/>
                <w:numId w:val="3"/>
              </w:numPr>
              <w:spacing w:before="28" w:after="28" w:line="100" w:lineRule="atLeast"/>
              <w:ind w:right="141"/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</w:pPr>
            <w:r w:rsidRPr="00030AF4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>Başarı Sertifikası</w:t>
            </w:r>
          </w:p>
          <w:p w:rsidR="00D20759" w:rsidRPr="00030AF4" w:rsidRDefault="00D20759" w:rsidP="00D20759">
            <w:pPr>
              <w:pStyle w:val="Varsaylan"/>
              <w:numPr>
                <w:ilvl w:val="0"/>
                <w:numId w:val="3"/>
              </w:numPr>
              <w:spacing w:before="28" w:after="28" w:line="100" w:lineRule="atLeast"/>
              <w:ind w:right="141"/>
              <w:rPr>
                <w:color w:val="000000" w:themeColor="text1"/>
                <w:sz w:val="20"/>
              </w:rPr>
            </w:pPr>
            <w:r w:rsidRPr="00030AF4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>Eğitim Notları</w:t>
            </w:r>
          </w:p>
          <w:p w:rsidR="00D20759" w:rsidRPr="00030AF4" w:rsidRDefault="00D20759" w:rsidP="00D20759">
            <w:pPr>
              <w:pStyle w:val="Varsaylan"/>
              <w:numPr>
                <w:ilvl w:val="0"/>
                <w:numId w:val="3"/>
              </w:numPr>
              <w:spacing w:before="28" w:after="28" w:line="100" w:lineRule="atLeast"/>
              <w:ind w:right="141"/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</w:pPr>
            <w:r w:rsidRPr="00030AF4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>İkramlar</w:t>
            </w:r>
          </w:p>
        </w:tc>
      </w:tr>
      <w:tr w:rsidR="00D20759" w:rsidRPr="00A322ED" w:rsidTr="00D20759">
        <w:trPr>
          <w:trHeight w:val="702"/>
        </w:trPr>
        <w:tc>
          <w:tcPr>
            <w:tcW w:w="20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759" w:rsidRPr="00D20759" w:rsidRDefault="00D20759" w:rsidP="00D20759">
            <w:pPr>
              <w:pStyle w:val="Varsaylan"/>
              <w:spacing w:before="120" w:after="0" w:line="120" w:lineRule="atLeast"/>
              <w:ind w:left="142" w:right="141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D20759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eastAsia="tr-TR"/>
              </w:rPr>
              <w:t>Başvuru</w:t>
            </w:r>
            <w:r w:rsidR="0061689B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eastAsia="tr-TR"/>
              </w:rPr>
              <w:t xml:space="preserve"> için</w:t>
            </w:r>
            <w:r w:rsidRPr="00D20759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eastAsia="tr-TR"/>
              </w:rPr>
              <w:t xml:space="preserve"> İletişim Bilgileri</w:t>
            </w:r>
          </w:p>
        </w:tc>
        <w:tc>
          <w:tcPr>
            <w:tcW w:w="4717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759" w:rsidRPr="00030AF4" w:rsidRDefault="0061689B" w:rsidP="00D20759">
            <w:pPr>
              <w:pStyle w:val="Varsaylan"/>
              <w:spacing w:before="120" w:after="28" w:line="100" w:lineRule="atLeast"/>
              <w:ind w:left="142" w:right="142"/>
              <w:rPr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 xml:space="preserve">Ad Soyadı: </w:t>
            </w:r>
            <w:r w:rsidR="00770602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 xml:space="preserve">Deniz Çamur </w:t>
            </w:r>
          </w:p>
          <w:p w:rsidR="00D20759" w:rsidRPr="00030AF4" w:rsidRDefault="00B10C67" w:rsidP="00770602">
            <w:pPr>
              <w:pStyle w:val="Varsaylan"/>
              <w:spacing w:before="120" w:after="28" w:line="100" w:lineRule="atLeast"/>
              <w:ind w:left="142" w:right="142"/>
              <w:rPr>
                <w:color w:val="000000" w:themeColor="text1"/>
                <w:sz w:val="20"/>
              </w:rPr>
            </w:pPr>
            <w:hyperlink r:id="rId8" w:history="1">
              <w:r w:rsidR="00770602" w:rsidRPr="00CA46D9">
                <w:rPr>
                  <w:rStyle w:val="Kpr"/>
                  <w:rFonts w:ascii="Arial" w:eastAsia="Times New Roman" w:hAnsi="Arial" w:cs="Arial"/>
                  <w:sz w:val="20"/>
                  <w:lang w:eastAsia="tr-TR"/>
                </w:rPr>
                <w:t>Tel:</w:t>
              </w:r>
              <w:r w:rsidR="00770602">
                <w:rPr>
                  <w:rStyle w:val="Kpr"/>
                  <w:rFonts w:ascii="Arial" w:eastAsia="Times New Roman" w:hAnsi="Arial" w:cs="Arial"/>
                  <w:sz w:val="20"/>
                  <w:lang w:eastAsia="tr-TR"/>
                </w:rPr>
                <w:t xml:space="preserve"> </w:t>
              </w:r>
              <w:proofErr w:type="gramStart"/>
              <w:r w:rsidR="00770602" w:rsidRPr="00CA46D9">
                <w:rPr>
                  <w:rStyle w:val="Kpr"/>
                  <w:rFonts w:ascii="Arial" w:eastAsia="Times New Roman" w:hAnsi="Arial" w:cs="Arial"/>
                  <w:sz w:val="20"/>
                  <w:lang w:eastAsia="tr-TR"/>
                </w:rPr>
                <w:t>05301439684</w:t>
              </w:r>
              <w:proofErr w:type="gramEnd"/>
            </w:hyperlink>
            <w:r w:rsidR="00770602"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 xml:space="preserve"> / 0262 3236273</w:t>
            </w:r>
          </w:p>
        </w:tc>
        <w:tc>
          <w:tcPr>
            <w:tcW w:w="4315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</w:tcPr>
          <w:p w:rsidR="00D20759" w:rsidRPr="00030AF4" w:rsidRDefault="0061689B" w:rsidP="00D20759">
            <w:pPr>
              <w:pStyle w:val="Varsaylan"/>
              <w:spacing w:before="120" w:after="28" w:line="100" w:lineRule="atLeast"/>
              <w:ind w:left="142" w:right="142"/>
              <w:rPr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eastAsia="tr-TR"/>
              </w:rPr>
              <w:t>E-posta</w:t>
            </w:r>
            <w:r w:rsidR="00770602">
              <w:rPr>
                <w:rStyle w:val="nternetBalants"/>
                <w:rFonts w:ascii="Arial" w:eastAsia="Times New Roman" w:hAnsi="Arial" w:cs="Arial"/>
                <w:color w:val="000000" w:themeColor="text1"/>
                <w:sz w:val="20"/>
              </w:rPr>
              <w:t>: cmokocaeli@</w:t>
            </w:r>
            <w:proofErr w:type="gramStart"/>
            <w:r w:rsidR="00770602">
              <w:rPr>
                <w:rStyle w:val="nternetBalants"/>
                <w:rFonts w:ascii="Arial" w:eastAsia="Times New Roman" w:hAnsi="Arial" w:cs="Arial"/>
                <w:color w:val="000000" w:themeColor="text1"/>
                <w:sz w:val="20"/>
              </w:rPr>
              <w:t>cmo.org.tr</w:t>
            </w:r>
            <w:proofErr w:type="gramEnd"/>
          </w:p>
        </w:tc>
      </w:tr>
    </w:tbl>
    <w:tbl>
      <w:tblPr>
        <w:tblW w:w="11057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7195"/>
      </w:tblGrid>
      <w:tr w:rsidR="00672261" w:rsidRPr="00672261" w:rsidTr="00672261">
        <w:trPr>
          <w:trHeight w:val="601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61" w:rsidRPr="00672261" w:rsidRDefault="00672261" w:rsidP="00672261">
            <w:pPr>
              <w:pStyle w:val="Varsaylan"/>
              <w:spacing w:before="120" w:after="0" w:line="120" w:lineRule="atLeast"/>
              <w:ind w:left="142" w:right="141"/>
              <w:jc w:val="center"/>
            </w:pPr>
            <w:r w:rsidRPr="00672261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eastAsia="tr-TR"/>
              </w:rPr>
              <w:t>Eğitime Devam Zorunluluğu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61" w:rsidRPr="00672261" w:rsidRDefault="00672261" w:rsidP="00672261">
            <w:pPr>
              <w:ind w:firstLine="0"/>
            </w:pPr>
            <w:r w:rsidRPr="00C80B33">
              <w:rPr>
                <w:sz w:val="20"/>
              </w:rPr>
              <w:t xml:space="preserve">Derslerin 1/12 sine </w:t>
            </w:r>
            <w:r w:rsidR="007358AA" w:rsidRPr="00C80B33">
              <w:rPr>
                <w:sz w:val="20"/>
              </w:rPr>
              <w:t xml:space="preserve">(2 saat) </w:t>
            </w:r>
            <w:r w:rsidRPr="00C80B33">
              <w:rPr>
                <w:sz w:val="20"/>
              </w:rPr>
              <w:t>devam etmeyenlerin eğitim programıyla ilişiği kesilir. Sağlıkla ilgili rapor veya diğer engeller devam zorunluluğunu ortadan kaldırmaz</w:t>
            </w:r>
          </w:p>
        </w:tc>
      </w:tr>
    </w:tbl>
    <w:p w:rsidR="000B2385" w:rsidRDefault="000B2385" w:rsidP="00C80B33">
      <w:pPr>
        <w:ind w:firstLine="0"/>
      </w:pPr>
      <w:bookmarkStart w:id="1" w:name="_GoBack"/>
      <w:bookmarkEnd w:id="1"/>
    </w:p>
    <w:sectPr w:rsidR="000B2385" w:rsidSect="00D20759">
      <w:headerReference w:type="even" r:id="rId9"/>
      <w:headerReference w:type="default" r:id="rId10"/>
      <w:headerReference w:type="first" r:id="rId11"/>
      <w:pgSz w:w="11906" w:h="16838"/>
      <w:pgMar w:top="720" w:right="720" w:bottom="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67" w:rsidRDefault="00B10C67" w:rsidP="00D20759">
      <w:pPr>
        <w:spacing w:after="0" w:line="240" w:lineRule="auto"/>
      </w:pPr>
      <w:r>
        <w:separator/>
      </w:r>
    </w:p>
  </w:endnote>
  <w:endnote w:type="continuationSeparator" w:id="0">
    <w:p w:rsidR="00B10C67" w:rsidRDefault="00B10C67" w:rsidP="00D2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67" w:rsidRDefault="00B10C67" w:rsidP="00D20759">
      <w:pPr>
        <w:spacing w:after="0" w:line="240" w:lineRule="auto"/>
      </w:pPr>
      <w:r>
        <w:separator/>
      </w:r>
    </w:p>
  </w:footnote>
  <w:footnote w:type="continuationSeparator" w:id="0">
    <w:p w:rsidR="00B10C67" w:rsidRDefault="00B10C67" w:rsidP="00D2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59" w:rsidRDefault="00B10C6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48269" o:spid="_x0000_s2050" type="#_x0000_t75" style="position:absolute;left:0;text-align:left;margin-left:0;margin-top:0;width:453.6pt;height:460.2pt;z-index:-251657216;mso-position-horizontal:center;mso-position-horizontal-relative:margin;mso-position-vertical:center;mso-position-vertical-relative:margin" o:allowincell="f">
          <v:imagedata r:id="rId1" o:title="Resim_Motor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59" w:rsidRDefault="00B10C6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48270" o:spid="_x0000_s2051" type="#_x0000_t75" style="position:absolute;left:0;text-align:left;margin-left:0;margin-top:0;width:453.6pt;height:460.2pt;z-index:-251656192;mso-position-horizontal:center;mso-position-horizontal-relative:margin;mso-position-vertical:center;mso-position-vertical-relative:margin" o:allowincell="f">
          <v:imagedata r:id="rId1" o:title="Resim_Motor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59" w:rsidRDefault="00B10C6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48268" o:spid="_x0000_s2049" type="#_x0000_t75" style="position:absolute;left:0;text-align:left;margin-left:0;margin-top:0;width:453.6pt;height:460.2pt;z-index:-251658240;mso-position-horizontal:center;mso-position-horizontal-relative:margin;mso-position-vertical:center;mso-position-vertical-relative:margin" o:allowincell="f">
          <v:imagedata r:id="rId1" o:title="Resim_Motor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EE7"/>
    <w:multiLevelType w:val="hybridMultilevel"/>
    <w:tmpl w:val="A6C67CB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72369"/>
    <w:multiLevelType w:val="hybridMultilevel"/>
    <w:tmpl w:val="364A18F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8423C"/>
    <w:multiLevelType w:val="hybridMultilevel"/>
    <w:tmpl w:val="3D5A346C"/>
    <w:lvl w:ilvl="0" w:tplc="041F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759"/>
    <w:rsid w:val="000B2385"/>
    <w:rsid w:val="00235278"/>
    <w:rsid w:val="00484B53"/>
    <w:rsid w:val="0061689B"/>
    <w:rsid w:val="00672261"/>
    <w:rsid w:val="006C6700"/>
    <w:rsid w:val="007358AA"/>
    <w:rsid w:val="00770602"/>
    <w:rsid w:val="007F1371"/>
    <w:rsid w:val="00B10C67"/>
    <w:rsid w:val="00B84381"/>
    <w:rsid w:val="00C246AD"/>
    <w:rsid w:val="00C457DA"/>
    <w:rsid w:val="00C80B33"/>
    <w:rsid w:val="00CB0C60"/>
    <w:rsid w:val="00CE5D20"/>
    <w:rsid w:val="00D20759"/>
    <w:rsid w:val="00D55AA3"/>
    <w:rsid w:val="00E84936"/>
    <w:rsid w:val="00ED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759"/>
    <w:pPr>
      <w:spacing w:after="360" w:line="360" w:lineRule="auto"/>
      <w:ind w:firstLine="567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20759"/>
    <w:rPr>
      <w:color w:val="0000FF" w:themeColor="hyperlink"/>
      <w:u w:val="single"/>
    </w:rPr>
  </w:style>
  <w:style w:type="paragraph" w:customStyle="1" w:styleId="Varsaylan">
    <w:name w:val="Varsayılan"/>
    <w:rsid w:val="00D20759"/>
    <w:pPr>
      <w:tabs>
        <w:tab w:val="left" w:pos="708"/>
      </w:tabs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nternetBalants">
    <w:name w:val="İnternet Bağlantısı"/>
    <w:basedOn w:val="VarsaylanParagrafYazTipi"/>
    <w:rsid w:val="00D20759"/>
    <w:rPr>
      <w:color w:val="0000FF"/>
      <w:u w:val="single"/>
      <w:lang w:val="tr-TR" w:eastAsia="tr-TR" w:bidi="tr-TR"/>
    </w:rPr>
  </w:style>
  <w:style w:type="paragraph" w:customStyle="1" w:styleId="m-5387044124621006544gmail-msonormal">
    <w:name w:val="m_-5387044124621006544gmail-msonormal"/>
    <w:basedOn w:val="Normal"/>
    <w:rsid w:val="00D20759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0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0759"/>
  </w:style>
  <w:style w:type="paragraph" w:styleId="Altbilgi">
    <w:name w:val="footer"/>
    <w:basedOn w:val="Normal"/>
    <w:link w:val="AltbilgiChar"/>
    <w:uiPriority w:val="99"/>
    <w:unhideWhenUsed/>
    <w:rsid w:val="00D20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0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530143968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ÇMO</dc:creator>
  <cp:lastModifiedBy>Zehra Akyol</cp:lastModifiedBy>
  <cp:revision>6</cp:revision>
  <cp:lastPrinted>2017-12-29T12:41:00Z</cp:lastPrinted>
  <dcterms:created xsi:type="dcterms:W3CDTF">2018-01-22T13:44:00Z</dcterms:created>
  <dcterms:modified xsi:type="dcterms:W3CDTF">2018-03-14T10:21:00Z</dcterms:modified>
</cp:coreProperties>
</file>