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1A69" w:rsidRPr="005C3F7A" w:rsidRDefault="005D7274" w:rsidP="005C3F7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3F7A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FDDEE" wp14:editId="2851ECFF">
                <wp:simplePos x="0" y="0"/>
                <wp:positionH relativeFrom="column">
                  <wp:posOffset>4712970</wp:posOffset>
                </wp:positionH>
                <wp:positionV relativeFrom="paragraph">
                  <wp:posOffset>11286</wp:posOffset>
                </wp:positionV>
                <wp:extent cx="1038860" cy="709295"/>
                <wp:effectExtent l="0" t="0" r="8890" b="0"/>
                <wp:wrapNone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74" w:rsidRPr="00082126" w:rsidRDefault="005D7274" w:rsidP="005D72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1pt;margin-top:.9pt;width:81.8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" stroked="f">
                <v:textbox>
                  <w:txbxContent>
                    <w:p w:rsidR="005D7274" w:rsidRPr="00082126" w:rsidRDefault="005D7274" w:rsidP="005D72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A69" w:rsidRPr="005C3F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T.C.</w:t>
      </w:r>
    </w:p>
    <w:p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HAZİNE VE MALİYE BAKANLIĞI</w:t>
      </w:r>
    </w:p>
    <w:p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Özelleştirme İdaresi Başkanlığı</w:t>
      </w:r>
    </w:p>
    <w:p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="00177871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Sümer Holding A.Ş. Genel Müdürlüğü</w:t>
      </w:r>
    </w:p>
    <w:p w:rsidR="002C3F52" w:rsidRPr="00D34E7C" w:rsidRDefault="002C3F52" w:rsidP="002C3F52">
      <w:pPr>
        <w:rPr>
          <w:color w:val="000000" w:themeColor="text1"/>
          <w:sz w:val="26"/>
          <w:szCs w:val="26"/>
        </w:rPr>
      </w:pPr>
    </w:p>
    <w:p w:rsidR="002C3F52" w:rsidRPr="00D34E7C" w:rsidRDefault="005D7274" w:rsidP="002C3F52">
      <w:pPr>
        <w:pStyle w:val="Balk2"/>
        <w:spacing w:before="0"/>
        <w:ind w:left="0" w:right="-144"/>
        <w:rPr>
          <w:color w:val="000000" w:themeColor="text1"/>
          <w:sz w:val="26"/>
          <w:szCs w:val="26"/>
        </w:rPr>
      </w:pPr>
      <w:r w:rsidRPr="00D34E7C">
        <w:rPr>
          <w:color w:val="000000" w:themeColor="text1"/>
          <w:sz w:val="26"/>
          <w:szCs w:val="26"/>
        </w:rPr>
        <w:t xml:space="preserve">          </w:t>
      </w:r>
      <w:r w:rsidR="00C91A69" w:rsidRPr="00D34E7C">
        <w:rPr>
          <w:color w:val="000000" w:themeColor="text1"/>
          <w:sz w:val="26"/>
          <w:szCs w:val="26"/>
        </w:rPr>
        <w:t xml:space="preserve">YATIRIMCILARA </w:t>
      </w:r>
      <w:r w:rsidR="002C3F52" w:rsidRPr="00D34E7C">
        <w:rPr>
          <w:color w:val="000000" w:themeColor="text1"/>
          <w:sz w:val="26"/>
          <w:szCs w:val="26"/>
        </w:rPr>
        <w:t>DUY</w:t>
      </w:r>
      <w:r w:rsidR="00770129" w:rsidRPr="00D34E7C">
        <w:rPr>
          <w:color w:val="000000" w:themeColor="text1"/>
          <w:sz w:val="26"/>
          <w:szCs w:val="26"/>
        </w:rPr>
        <w:t>U</w:t>
      </w:r>
      <w:r w:rsidR="002C3F52" w:rsidRPr="00D34E7C">
        <w:rPr>
          <w:color w:val="000000" w:themeColor="text1"/>
          <w:sz w:val="26"/>
          <w:szCs w:val="26"/>
        </w:rPr>
        <w:t>RU</w:t>
      </w:r>
    </w:p>
    <w:p w:rsidR="00A407E5" w:rsidRPr="00D34E7C" w:rsidRDefault="002C3F52" w:rsidP="007C2078">
      <w:pPr>
        <w:spacing w:before="240"/>
        <w:ind w:left="-426" w:right="-426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Sümer Holding A.Ş.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(Holding) </w:t>
      </w: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tarafından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aşağıda belirtilen </w:t>
      </w:r>
      <w:r w:rsidR="00AB0039">
        <w:rPr>
          <w:rFonts w:ascii="Times New Roman" w:hAnsi="Times New Roman" w:cs="Times New Roman"/>
          <w:color w:val="000000" w:themeColor="text1"/>
          <w:lang w:eastAsia="tr-TR"/>
        </w:rPr>
        <w:t>m</w:t>
      </w:r>
      <w:r w:rsidR="00710C45" w:rsidRPr="00D34E7C">
        <w:rPr>
          <w:rFonts w:ascii="Times New Roman" w:hAnsi="Times New Roman" w:cs="Times New Roman"/>
          <w:color w:val="000000" w:themeColor="text1"/>
          <w:lang w:eastAsia="tr-TR"/>
        </w:rPr>
        <w:t>arkalar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, </w:t>
      </w:r>
      <w:r w:rsidR="00A407E5" w:rsidRPr="00D34E7C">
        <w:rPr>
          <w:rFonts w:ascii="Times New Roman" w:hAnsi="Times New Roman" w:cs="Times New Roman"/>
          <w:color w:val="000000" w:themeColor="text1"/>
        </w:rPr>
        <w:t>4046 sayılı Özelleştirme Uygulamaları Hakkında Kanun hükümleri kapsamında "satış" yöntemiyle özelleştirilecektir.</w:t>
      </w:r>
    </w:p>
    <w:p w:rsidR="00874B8A" w:rsidRPr="00D34E7C" w:rsidRDefault="00874B8A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254"/>
        <w:gridCol w:w="1418"/>
        <w:gridCol w:w="1276"/>
        <w:gridCol w:w="1558"/>
      </w:tblGrid>
      <w:tr w:rsidR="00712F3A" w:rsidRPr="00D34E7C" w:rsidTr="00712F3A">
        <w:trPr>
          <w:trHeight w:hRule="exact" w:val="1039"/>
          <w:jc w:val="center"/>
        </w:trPr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7252E2">
            <w:pPr>
              <w:pStyle w:val="GvdeMetni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color w:val="000000" w:themeColor="text1"/>
                <w:sz w:val="22"/>
                <w:szCs w:val="22"/>
              </w:rPr>
              <w:t>Sıra No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E27B10">
            <w:pPr>
              <w:pStyle w:val="GvdeMetni"/>
              <w:tabs>
                <w:tab w:val="left" w:pos="0"/>
                <w:tab w:val="left" w:pos="2438"/>
              </w:tabs>
              <w:spacing w:after="0"/>
              <w:ind w:right="-57" w:hanging="3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İhale Konusu Markalar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İhale Şartnamesi</w:t>
            </w:r>
          </w:p>
          <w:p w:rsidR="00712F3A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</w:t>
            </w:r>
          </w:p>
          <w:p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 xml:space="preserve"> (TL)</w:t>
            </w:r>
          </w:p>
          <w:p w:rsidR="00712F3A" w:rsidRPr="00D34E7C" w:rsidRDefault="00712F3A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Geçici Teminat</w:t>
            </w:r>
          </w:p>
          <w:p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 (TL)</w:t>
            </w:r>
          </w:p>
          <w:p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D34E7C">
              <w:rPr>
                <w:bCs/>
                <w:color w:val="000000" w:themeColor="text1"/>
                <w:sz w:val="22"/>
                <w:szCs w:val="22"/>
              </w:rPr>
              <w:t>tl</w:t>
            </w:r>
            <w:proofErr w:type="spellEnd"/>
            <w:r w:rsidRPr="00D34E7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F3A" w:rsidRPr="00D34E7C" w:rsidRDefault="00712F3A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Son Teklif Verme Tarihi</w:t>
            </w:r>
          </w:p>
        </w:tc>
      </w:tr>
      <w:tr w:rsidR="00712F3A" w:rsidRPr="00D34E7C" w:rsidTr="00712F3A">
        <w:trPr>
          <w:trHeight w:val="830"/>
          <w:jc w:val="center"/>
        </w:trPr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D34E7C" w:rsidRDefault="00712F3A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D34E7C" w:rsidRDefault="00712F3A" w:rsidP="003E45BE">
            <w:pPr>
              <w:pStyle w:val="GvdeMetni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128203 tescil nolu Bursa Merinos (Türk Malı) Markası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BA203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Pr="00BA203E">
              <w:rPr>
                <w:rFonts w:ascii="Times New Roman" w:hAnsi="Times New Roman" w:cs="Times New Roman"/>
                <w:noProof/>
              </w:rPr>
              <w:t>.000.-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BA203E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300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.000.-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6B27D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12.09.2024</w:t>
            </w:r>
          </w:p>
        </w:tc>
      </w:tr>
      <w:tr w:rsidR="00712F3A" w:rsidRPr="00D34E7C" w:rsidTr="00712F3A">
        <w:trPr>
          <w:trHeight w:val="830"/>
          <w:jc w:val="center"/>
        </w:trPr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D34E7C" w:rsidRDefault="00712F3A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D34E7C" w:rsidRDefault="00712F3A" w:rsidP="005C4C94">
            <w:pPr>
              <w:pStyle w:val="GvdeMetni"/>
              <w:jc w:val="both"/>
              <w:rPr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128202 tescil nolu</w:t>
            </w:r>
            <w:r w:rsidRPr="00D34E7C">
              <w:rPr>
                <w:b/>
                <w:noProof/>
                <w:color w:val="000000" w:themeColor="text1"/>
              </w:rPr>
              <w:t xml:space="preserve"> </w:t>
            </w:r>
            <w:r w:rsidRPr="00D34E7C">
              <w:rPr>
                <w:noProof/>
                <w:color w:val="000000" w:themeColor="text1"/>
              </w:rPr>
              <w:t xml:space="preserve">Merinos Markası 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BA203E">
              <w:rPr>
                <w:rFonts w:ascii="Times New Roman" w:hAnsi="Times New Roman" w:cs="Times New Roman"/>
                <w:noProof/>
              </w:rPr>
              <w:t>0.000.-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5C4C9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.000.000.-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F3A" w:rsidRPr="00BA203E" w:rsidRDefault="00712F3A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12.09.2024</w:t>
            </w:r>
          </w:p>
        </w:tc>
      </w:tr>
    </w:tbl>
    <w:p w:rsidR="00A33D90" w:rsidRPr="00D34E7C" w:rsidRDefault="00A33D90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p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İhaleler, birden fazla teklif sahibinden kapalı zarfla teklif almak ve görüşmeler yapmak suretiyle “pazarlık” usulü ile gerçekleştirilecektir. İhaleler, pazarlık görüşmelerine devam edilen teklif sahiplerinin katılımı ile yapılacak açık artırma suretiyle sonuçlandırılacaktır.</w:t>
      </w:r>
    </w:p>
    <w:p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 ayrı ayrı olmak koşuluyla birden fazla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teklif verebilirler. Birden fazla </w:t>
      </w:r>
      <w:r w:rsidR="0017502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marka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için teklif verilmesi halinde bu teklifler birbirleri ile ilişkilendirilemez.</w:t>
      </w:r>
    </w:p>
    <w:p w:rsidR="0014354B" w:rsidRPr="006D42FB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İhaleye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6769 sayılı </w:t>
      </w:r>
      <w:r w:rsidR="005B3E09" w:rsidRPr="006D42FB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Sınai Mülkiyet Kanunu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 madde 3’te belirtilen nitelikeri haiz,</w:t>
      </w:r>
      <w:r w:rsidR="005B3E09" w:rsidRPr="006D42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gerçek ve tüzel kişiler, O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rtak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irişim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rupları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(OGG)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, kooperatifler, vakıflar</w:t>
      </w:r>
      <w:r w:rsidR="00CA0D3E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yatırım fonları ile belgelerinde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gayri maddi hak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edinebileceklerine dair hüküm bulunan dernekler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katılabilir.</w:t>
      </w:r>
    </w:p>
    <w:p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ihalelerine katılacak teklif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sahiplerinin her bir 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İhale Şartnamesi alması, her bir </w:t>
      </w:r>
      <w:r w:rsidR="00E3475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teklif sun</w:t>
      </w:r>
      <w:r w:rsidR="0014354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ul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ması ve teklif ile şartnamede istenilen belgeleri Holding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Pr="00D34E7C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D34E7C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D34E7C">
        <w:rPr>
          <w:rFonts w:ascii="Times New Roman" w:hAnsi="Times New Roman" w:cs="Times New Roman"/>
          <w:color w:val="000000" w:themeColor="text1"/>
        </w:rPr>
        <w:t xml:space="preserve"> No:4</w:t>
      </w:r>
      <w:r w:rsidR="0080396B" w:rsidRPr="00D34E7C">
        <w:rPr>
          <w:rFonts w:ascii="Times New Roman" w:hAnsi="Times New Roman" w:cs="Times New Roman"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(06797) Etimesgut/ANKARA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adresine son teklif verme tarihi saat </w:t>
      </w:r>
      <w:r w:rsidR="00A12F72"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>17.00’ye</w:t>
      </w:r>
      <w:r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kadar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elden teslim etmesi zorunludur.</w:t>
      </w:r>
    </w:p>
    <w:p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İhale Şartnamesi bedeli;</w:t>
      </w:r>
    </w:p>
    <w:p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 Holding A.Ş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proofErr w:type="gramEnd"/>
    </w:p>
    <w:p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</w:t>
      </w:r>
      <w:proofErr w:type="spellEnd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Katılım</w:t>
      </w:r>
      <w:proofErr w:type="spellEnd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Bankası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Ziraat Bankası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A.Ş.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:rsidR="006932EB" w:rsidRPr="006D42FB" w:rsidRDefault="002E0A25" w:rsidP="004D1C90">
      <w:pPr>
        <w:pStyle w:val="ListeParagraf"/>
        <w:numPr>
          <w:ilvl w:val="0"/>
          <w:numId w:val="7"/>
        </w:numPr>
        <w:tabs>
          <w:tab w:val="left" w:pos="993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Açıklama: İhaleye Katılacak Yatırımcının İsmi/</w:t>
      </w:r>
      <w:proofErr w:type="spellStart"/>
      <w:r w:rsidR="00642E1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Ü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nvanı</w:t>
      </w:r>
      <w:proofErr w:type="spellEnd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Gerçek Kişilerin </w:t>
      </w:r>
      <w:proofErr w:type="spellStart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TCKN’si</w:t>
      </w:r>
      <w:proofErr w:type="spellEnd"/>
      <w:r w:rsidR="00642E11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/ Tüzel Kişilerin </w:t>
      </w:r>
      <w:proofErr w:type="spellStart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VKN’si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6D42F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A12F72" w:rsidRPr="006D42FB">
        <w:rPr>
          <w:rFonts w:ascii="Times New Roman" w:eastAsia="Times New Roman" w:hAnsi="Times New Roman" w:cs="Times New Roman"/>
          <w:lang w:eastAsia="tr-TR"/>
        </w:rPr>
        <w:t xml:space="preserve">tescil </w:t>
      </w:r>
      <w:proofErr w:type="spellStart"/>
      <w:r w:rsidR="00A12F72" w:rsidRPr="006D42FB">
        <w:rPr>
          <w:rFonts w:ascii="Times New Roman" w:eastAsia="Times New Roman" w:hAnsi="Times New Roman" w:cs="Times New Roman"/>
          <w:lang w:eastAsia="tr-TR"/>
        </w:rPr>
        <w:t>no</w:t>
      </w:r>
      <w:r w:rsidR="003407B0" w:rsidRPr="006D42FB">
        <w:rPr>
          <w:rFonts w:ascii="Times New Roman" w:eastAsia="Times New Roman" w:hAnsi="Times New Roman" w:cs="Times New Roman"/>
          <w:lang w:eastAsia="tr-TR"/>
        </w:rPr>
        <w:t>lu</w:t>
      </w:r>
      <w:proofErr w:type="spellEnd"/>
      <w:r w:rsidR="00A12F72" w:rsidRPr="006D42FB">
        <w:rPr>
          <w:rFonts w:ascii="Times New Roman" w:eastAsia="Times New Roman" w:hAnsi="Times New Roman" w:cs="Times New Roman"/>
          <w:lang w:eastAsia="tr-TR"/>
        </w:rPr>
        <w:t xml:space="preserve"> Markaya ilişkin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 Bedeli</w:t>
      </w:r>
    </w:p>
    <w:p w:rsidR="002E0A25" w:rsidRPr="00D34E7C" w:rsidRDefault="002E0A25" w:rsidP="004D1C90">
      <w:pPr>
        <w:ind w:left="142"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in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yukarıda yer alan hesaplarından birine yatırılacaktır</w:t>
      </w:r>
      <w:r w:rsidR="00DF418C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Şartnamesi almak için ödenmiş tutarlar her ne surette olursa olsun iade edilmez. (İhaleye teklif verenin OGG olması halinde 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dekontun</w:t>
      </w:r>
      <w:proofErr w:type="gram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OGG’nin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veya ortaklarından birinin adına düzenlenmiş olması yeterlidir.)</w:t>
      </w:r>
    </w:p>
    <w:p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Şartnamesi ve ekleri ile Alındı Belgesi, banka 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dekontu</w:t>
      </w:r>
      <w:proofErr w:type="gram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karşılığı 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aşağıdaki adresinden elden teslim alınabileceği gibi talep edilmesi halinde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hale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ş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artname bedelinin ödendiğine dair banka dekontunun bir nüshasının en geç son teklif verme tarihinden 7 (yedi) gün öncesine kadar elektronik posta, posta veya kargo yoluyla 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 ulaştırılması ve telefon ile teyidinin alınması kaydıyla, elektronik posta</w:t>
      </w:r>
      <w:r w:rsidR="0082211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6932E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iadeli taahhütlü veya kargo ile gönderilebilecektir.</w:t>
      </w:r>
    </w:p>
    <w:p w:rsidR="004054B6" w:rsidRPr="00D34E7C" w:rsidRDefault="009B71AC" w:rsidP="007C2078">
      <w:pPr>
        <w:pStyle w:val="ListeParagraf"/>
        <w:numPr>
          <w:ilvl w:val="0"/>
          <w:numId w:val="2"/>
        </w:numPr>
        <w:tabs>
          <w:tab w:val="left" w:pos="4253"/>
          <w:tab w:val="left" w:pos="8222"/>
          <w:tab w:val="left" w:pos="8700"/>
        </w:tabs>
        <w:spacing w:after="120" w:line="276" w:lineRule="auto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sahiplerinden ihalelere katılabilmek için yukarıdaki tabloda belirtilen tutarlarda geçici teminat </w:t>
      </w:r>
      <w:r w:rsidR="004054B6" w:rsidRPr="00D34E7C">
        <w:rPr>
          <w:rFonts w:ascii="Times New Roman" w:hAnsi="Times New Roman" w:cs="Times New Roman"/>
          <w:color w:val="000000" w:themeColor="text1"/>
        </w:rPr>
        <w:t>(Türk Lirası veya teminat mektubu/mektupları olarak)</w:t>
      </w:r>
      <w:r w:rsidR="004054B6" w:rsidRPr="00D34E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alınacaktır. Geçici teminat bedelinin nakit olarak getirilmesi durumunda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;</w:t>
      </w:r>
    </w:p>
    <w:p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 Holding A.Ş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.,</w:t>
      </w:r>
      <w:proofErr w:type="gramEnd"/>
    </w:p>
    <w:p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Katılım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Bankası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),</w:t>
      </w:r>
    </w:p>
    <w:p w:rsidR="004054B6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(T.C. Ziraat Bankası A.Ş.),</w:t>
      </w:r>
    </w:p>
    <w:p w:rsidR="00DF418C" w:rsidRDefault="00DF418C" w:rsidP="004D1C90">
      <w:pPr>
        <w:pStyle w:val="ListeParagraf"/>
        <w:numPr>
          <w:ilvl w:val="0"/>
          <w:numId w:val="14"/>
        </w:numPr>
        <w:tabs>
          <w:tab w:val="left" w:pos="4253"/>
          <w:tab w:val="left" w:pos="8222"/>
          <w:tab w:val="left" w:pos="8700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Açıklama: İhaleye Katılacak Yatırımcının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İsmi/</w:t>
      </w:r>
      <w:proofErr w:type="spellStart"/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Ünvanı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Gerçek Kişilerin </w:t>
      </w:r>
      <w:proofErr w:type="spellStart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TCKN’si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/ Tüzel Kişilerin </w:t>
      </w:r>
      <w:proofErr w:type="spellStart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VKN’si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1500" w:rsidRPr="00B6768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3407B0" w:rsidRPr="00B6768B">
        <w:rPr>
          <w:rFonts w:ascii="Times New Roman" w:eastAsia="Times New Roman" w:hAnsi="Times New Roman" w:cs="Times New Roman"/>
          <w:lang w:eastAsia="tr-TR"/>
        </w:rPr>
        <w:t xml:space="preserve">tescil </w:t>
      </w:r>
      <w:proofErr w:type="spellStart"/>
      <w:r w:rsidR="003407B0" w:rsidRPr="00B6768B">
        <w:rPr>
          <w:rFonts w:ascii="Times New Roman" w:eastAsia="Times New Roman" w:hAnsi="Times New Roman" w:cs="Times New Roman"/>
          <w:lang w:eastAsia="tr-TR"/>
        </w:rPr>
        <w:t>nolu</w:t>
      </w:r>
      <w:proofErr w:type="spellEnd"/>
      <w:r w:rsidR="003407B0" w:rsidRPr="00B6768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Markaya İlişkin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Geçici Teminat Bedeli</w:t>
      </w:r>
    </w:p>
    <w:p w:rsidR="002E0A25" w:rsidRPr="00D34E7C" w:rsidRDefault="004D1C90" w:rsidP="004D1C90">
      <w:pPr>
        <w:tabs>
          <w:tab w:val="left" w:pos="4253"/>
          <w:tab w:val="left" w:pos="8222"/>
          <w:tab w:val="left" w:pos="8700"/>
        </w:tabs>
        <w:ind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  <w:r w:rsidR="009B71A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ibaresi 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yazılarak Holding’in yukarıda yer alan hesaplarından birine yatırılacaktır.</w:t>
      </w:r>
    </w:p>
    <w:p w:rsidR="002E0A25" w:rsidRDefault="002E0A25" w:rsidP="004D1C90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Teklifler Türk Lirası cinsinden verilecek olup ihale bedeli peşin veya vadeli olarak ödenebilecektir.</w:t>
      </w:r>
      <w:r w:rsidRPr="00D34E7C">
        <w:rPr>
          <w:rFonts w:ascii="Times New Roman" w:eastAsia="Times New Roman" w:hAnsi="Times New Roman" w:cs="Times New Roman"/>
          <w:strike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Vadeli ödemelerde; ihale bedelinin asgari %</w:t>
      </w:r>
      <w:r w:rsidR="00AC2F2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40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</w:t>
      </w:r>
      <w:proofErr w:type="spellEnd"/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’ı peşin, vadeye bırakılan tutarı ise 12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oniki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ayda bir ödeme yapmak kaydıyla en çok 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48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kırksekiz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) ayda ödenebilecektir. İhale bedelinin vadeye bağlanan tutarına yıllık %</w:t>
      </w:r>
      <w:r w:rsidR="003A1D80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46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kırkaltı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oranında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basit faiz (vade farkı) uygulanacaktır.</w:t>
      </w:r>
    </w:p>
    <w:p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4D1C90" w:rsidRP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2E0A25" w:rsidRPr="00D34E7C" w:rsidRDefault="002E0A25" w:rsidP="007C2078">
      <w:pPr>
        <w:pStyle w:val="ListeParagraf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147ED9" w:rsidRPr="00D34E7C" w:rsidRDefault="008A24E8" w:rsidP="007C2078">
      <w:pPr>
        <w:pStyle w:val="ListeParagraf"/>
        <w:numPr>
          <w:ilvl w:val="0"/>
          <w:numId w:val="2"/>
        </w:numPr>
        <w:tabs>
          <w:tab w:val="num" w:pos="567"/>
        </w:tabs>
        <w:spacing w:after="120" w:line="276" w:lineRule="auto"/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S</w:t>
      </w:r>
      <w:r w:rsidR="00147ED9" w:rsidRPr="00D34E7C">
        <w:rPr>
          <w:rFonts w:ascii="Times New Roman" w:hAnsi="Times New Roman" w:cs="Times New Roman"/>
          <w:color w:val="000000" w:themeColor="text1"/>
        </w:rPr>
        <w:t xml:space="preserve">atış bedelinin vadeli olarak ödenmesinin tercih edilmesi halinde, vadeye bağlanan borç için sözleşme imza tarihinde kesin teminat mektubu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 xml:space="preserve">alınarak </w:t>
      </w:r>
      <w:r w:rsidR="004054B6" w:rsidRPr="00D34E7C">
        <w:rPr>
          <w:rFonts w:ascii="Times New Roman" w:hAnsi="Times New Roman" w:cs="Times New Roman"/>
          <w:noProof/>
          <w:color w:val="000000" w:themeColor="text1"/>
        </w:rPr>
        <w:t xml:space="preserve">noter huzurunda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>devir işlemleri gerçekleştirilecektir.</w:t>
      </w:r>
    </w:p>
    <w:p w:rsidR="00B63D60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yabancı uyruklu gerçek kişilere, yabancı ülkelerde kendi ülkelerinin kanunlarına göre kurulan tüzel kişiliğe sahip şirketlere ve Türkiye’de kurulan yabancı sermayeli şirketlere satışı, yürürlükteki Doğrudan Yabancı Yatırımlar mevzuatı ve 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Sınai Mülkiyet Kanunu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ilgili diğer mevzuat hükümlerine tabidir. Bu kişiler satışın mümkün olup olmadığını önceden araştırmakla yükümlüdürler. İhaleyi kazanmaları halinde bu kişilerden en kısa sürede gerekli işlemleri yapmaları istenir.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</w:p>
    <w:p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Holding ihale işlemlerini 4046 sayılı Kanun çerçevesinde yürütmektedir. Özelleştirme ihaleleri, 2886 sayılı Devlet İhale Kanununa tabi olmayıp, </w:t>
      </w:r>
      <w:r w:rsidR="008C085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 yapıp yapmamakta serbesttir.</w:t>
      </w:r>
    </w:p>
    <w:p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Holding son teklif verme tarihini belirli bir tarihe kadar veya bilahare belirlenecek bir tarihe kadar uzatabilir. Bu husus teklif verme süresinin sona ermesinden önce duyurulur.</w:t>
      </w:r>
    </w:p>
    <w:p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Özelleştirme işlemleri KDV’den muaftır.</w:t>
      </w:r>
    </w:p>
    <w:p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 ile ilgili diğer hususlar İhale Şartnamelerinde yer almaktadır.</w:t>
      </w:r>
    </w:p>
    <w:p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ilişkin şartnamelerin Holding’den satın alınmasının talep edilmesi durumunda, </w:t>
      </w:r>
      <w:r w:rsidR="00BF59F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aşağıda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yer alan iletişim numaralarından randevu alınması gerekmektedir.</w:t>
      </w:r>
    </w:p>
    <w:p w:rsidR="00727229" w:rsidRPr="00D34E7C" w:rsidRDefault="00727229" w:rsidP="00727229">
      <w:pPr>
        <w:pStyle w:val="ListeParagraf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727229" w:rsidRPr="00D34E7C" w:rsidRDefault="00727229" w:rsidP="00727229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A33D90" w:rsidRPr="00D34E7C" w:rsidRDefault="00A33D90" w:rsidP="002E0A25">
      <w:pPr>
        <w:ind w:left="372" w:firstLine="708"/>
        <w:rPr>
          <w:rFonts w:ascii="Times New Roman" w:hAnsi="Times New Roman" w:cs="Times New Roman"/>
          <w:color w:val="000000" w:themeColor="text1"/>
        </w:rPr>
      </w:pPr>
    </w:p>
    <w:p w:rsidR="002E0A25" w:rsidRPr="00D34E7C" w:rsidRDefault="002E0A25" w:rsidP="002E0A25">
      <w:pPr>
        <w:rPr>
          <w:rFonts w:ascii="Times New Roman" w:hAnsi="Times New Roman" w:cs="Times New Roman"/>
          <w:color w:val="000000" w:themeColor="text1"/>
        </w:rPr>
      </w:pPr>
    </w:p>
    <w:p w:rsidR="008E600D" w:rsidRPr="00D34E7C" w:rsidRDefault="00B97F5F" w:rsidP="008E600D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SÜMER HOLDİNG A.Ş.</w:t>
      </w:r>
    </w:p>
    <w:p w:rsidR="008E600D" w:rsidRPr="00D34E7C" w:rsidRDefault="00CD2774" w:rsidP="008E600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GENEL MÜDÜRLÜĞÜ</w:t>
      </w:r>
    </w:p>
    <w:p w:rsidR="008E600D" w:rsidRPr="00D34E7C" w:rsidRDefault="008E600D" w:rsidP="008E600D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D34E7C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D34E7C">
        <w:rPr>
          <w:rFonts w:ascii="Times New Roman" w:hAnsi="Times New Roman" w:cs="Times New Roman"/>
          <w:color w:val="000000" w:themeColor="text1"/>
        </w:rPr>
        <w:t xml:space="preserve"> No: 4</w:t>
      </w:r>
    </w:p>
    <w:p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(06797) Etimesgut/ANKARA</w:t>
      </w:r>
    </w:p>
    <w:p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>Tel:</w:t>
      </w:r>
      <w:r w:rsidRPr="00D34E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(312) 310 38 30 </w:t>
      </w:r>
      <w:r w:rsidRPr="00D34E7C">
        <w:rPr>
          <w:rFonts w:ascii="Times New Roman" w:hAnsi="Times New Roman" w:cs="Times New Roman"/>
          <w:b/>
          <w:bCs/>
          <w:color w:val="000000" w:themeColor="text1"/>
        </w:rPr>
        <w:t>Faks:</w:t>
      </w:r>
      <w:r w:rsidRPr="00D34E7C">
        <w:rPr>
          <w:rFonts w:ascii="Times New Roman" w:hAnsi="Times New Roman" w:cs="Times New Roman"/>
          <w:color w:val="000000" w:themeColor="text1"/>
        </w:rPr>
        <w:t xml:space="preserve"> (312) 211 04 29</w:t>
      </w:r>
    </w:p>
    <w:p w:rsidR="007C2E2F" w:rsidRPr="00D34E7C" w:rsidRDefault="00AB29AA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  <w:hyperlink r:id="rId9" w:history="1">
        <w:r w:rsidR="008E600D" w:rsidRPr="00D34E7C">
          <w:rPr>
            <w:rStyle w:val="Kpr"/>
            <w:rFonts w:ascii="Times New Roman" w:hAnsi="Times New Roman" w:cs="Times New Roman"/>
            <w:color w:val="000000" w:themeColor="text1"/>
          </w:rPr>
          <w:t>www.sumerholding.gov.tr</w:t>
        </w:r>
      </w:hyperlink>
    </w:p>
    <w:p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:rsidR="00147ED9" w:rsidRPr="00362139" w:rsidRDefault="00147ED9" w:rsidP="002A208F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147ED9" w:rsidRPr="00362139" w:rsidSect="00B15D5E">
      <w:headerReference w:type="default" r:id="rId10"/>
      <w:pgSz w:w="11906" w:h="16838"/>
      <w:pgMar w:top="284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AA" w:rsidRDefault="00AB29AA" w:rsidP="00C91A69">
      <w:r>
        <w:separator/>
      </w:r>
    </w:p>
  </w:endnote>
  <w:endnote w:type="continuationSeparator" w:id="0">
    <w:p w:rsidR="00AB29AA" w:rsidRDefault="00AB29AA" w:rsidP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AA" w:rsidRDefault="00AB29AA" w:rsidP="00C91A69">
      <w:r>
        <w:separator/>
      </w:r>
    </w:p>
  </w:footnote>
  <w:footnote w:type="continuationSeparator" w:id="0">
    <w:p w:rsidR="00AB29AA" w:rsidRDefault="00AB29AA" w:rsidP="00C9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69" w:rsidRDefault="00C91A69" w:rsidP="00180EF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72B"/>
    <w:multiLevelType w:val="hybridMultilevel"/>
    <w:tmpl w:val="59547FC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4F33F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97C3D"/>
    <w:multiLevelType w:val="multilevel"/>
    <w:tmpl w:val="0F06B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936F1"/>
    <w:multiLevelType w:val="multilevel"/>
    <w:tmpl w:val="DDCC6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C4D12"/>
    <w:multiLevelType w:val="hybridMultilevel"/>
    <w:tmpl w:val="AAD4088C"/>
    <w:lvl w:ilvl="0" w:tplc="312CC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C978F3"/>
    <w:multiLevelType w:val="hybridMultilevel"/>
    <w:tmpl w:val="85767FD0"/>
    <w:lvl w:ilvl="0" w:tplc="63E6CD4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5769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16E2D"/>
    <w:multiLevelType w:val="hybridMultilevel"/>
    <w:tmpl w:val="E93C43E0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8DF593A"/>
    <w:multiLevelType w:val="multilevel"/>
    <w:tmpl w:val="AE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45B9C"/>
    <w:multiLevelType w:val="hybridMultilevel"/>
    <w:tmpl w:val="79342E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52"/>
    <w:rsid w:val="00007BA3"/>
    <w:rsid w:val="00012E65"/>
    <w:rsid w:val="0005208B"/>
    <w:rsid w:val="000529A5"/>
    <w:rsid w:val="00064DF0"/>
    <w:rsid w:val="000700C1"/>
    <w:rsid w:val="000A248E"/>
    <w:rsid w:val="000C07AD"/>
    <w:rsid w:val="000C31EE"/>
    <w:rsid w:val="000D593C"/>
    <w:rsid w:val="00102227"/>
    <w:rsid w:val="00122CA3"/>
    <w:rsid w:val="0014354B"/>
    <w:rsid w:val="00147ED9"/>
    <w:rsid w:val="00175029"/>
    <w:rsid w:val="00177871"/>
    <w:rsid w:val="00180EF5"/>
    <w:rsid w:val="00197401"/>
    <w:rsid w:val="001B0CAF"/>
    <w:rsid w:val="001B2F89"/>
    <w:rsid w:val="001B3844"/>
    <w:rsid w:val="001C7728"/>
    <w:rsid w:val="001E0998"/>
    <w:rsid w:val="001E47C6"/>
    <w:rsid w:val="002027EC"/>
    <w:rsid w:val="002029BA"/>
    <w:rsid w:val="00232CCD"/>
    <w:rsid w:val="0024539F"/>
    <w:rsid w:val="002511D8"/>
    <w:rsid w:val="00251348"/>
    <w:rsid w:val="00251F48"/>
    <w:rsid w:val="00254E91"/>
    <w:rsid w:val="00263B5A"/>
    <w:rsid w:val="00265609"/>
    <w:rsid w:val="00274162"/>
    <w:rsid w:val="002A208F"/>
    <w:rsid w:val="002A3EA6"/>
    <w:rsid w:val="002B1500"/>
    <w:rsid w:val="002B25E4"/>
    <w:rsid w:val="002C0AF9"/>
    <w:rsid w:val="002C3F52"/>
    <w:rsid w:val="002E079E"/>
    <w:rsid w:val="002E0A25"/>
    <w:rsid w:val="002E39D2"/>
    <w:rsid w:val="0030290D"/>
    <w:rsid w:val="003056B7"/>
    <w:rsid w:val="00313112"/>
    <w:rsid w:val="0032401D"/>
    <w:rsid w:val="00325ACC"/>
    <w:rsid w:val="003407B0"/>
    <w:rsid w:val="00361E2C"/>
    <w:rsid w:val="00362139"/>
    <w:rsid w:val="003667D5"/>
    <w:rsid w:val="00374F9E"/>
    <w:rsid w:val="003852A4"/>
    <w:rsid w:val="00395E4B"/>
    <w:rsid w:val="003A0807"/>
    <w:rsid w:val="003A0DC9"/>
    <w:rsid w:val="003A1D80"/>
    <w:rsid w:val="003E45BE"/>
    <w:rsid w:val="003F445C"/>
    <w:rsid w:val="004054B6"/>
    <w:rsid w:val="004124DD"/>
    <w:rsid w:val="00414D32"/>
    <w:rsid w:val="004311B6"/>
    <w:rsid w:val="004346BD"/>
    <w:rsid w:val="00447F71"/>
    <w:rsid w:val="00461E37"/>
    <w:rsid w:val="00470C94"/>
    <w:rsid w:val="004918FB"/>
    <w:rsid w:val="004D1C90"/>
    <w:rsid w:val="004E4BD2"/>
    <w:rsid w:val="004F1202"/>
    <w:rsid w:val="004F688D"/>
    <w:rsid w:val="005004DB"/>
    <w:rsid w:val="005050BB"/>
    <w:rsid w:val="005315F0"/>
    <w:rsid w:val="005324AE"/>
    <w:rsid w:val="005457AB"/>
    <w:rsid w:val="00582E41"/>
    <w:rsid w:val="00582FF1"/>
    <w:rsid w:val="00597B96"/>
    <w:rsid w:val="005B3E09"/>
    <w:rsid w:val="005B77EE"/>
    <w:rsid w:val="005C1ECD"/>
    <w:rsid w:val="005C3CA7"/>
    <w:rsid w:val="005C3F7A"/>
    <w:rsid w:val="005D7274"/>
    <w:rsid w:val="005D74BE"/>
    <w:rsid w:val="005F0DEE"/>
    <w:rsid w:val="005F2041"/>
    <w:rsid w:val="005F539D"/>
    <w:rsid w:val="005F6FEA"/>
    <w:rsid w:val="005F7D1A"/>
    <w:rsid w:val="006104B1"/>
    <w:rsid w:val="00622323"/>
    <w:rsid w:val="00624658"/>
    <w:rsid w:val="00633086"/>
    <w:rsid w:val="00637DCE"/>
    <w:rsid w:val="00642E11"/>
    <w:rsid w:val="00657D7C"/>
    <w:rsid w:val="00662B16"/>
    <w:rsid w:val="006932EB"/>
    <w:rsid w:val="006B27DB"/>
    <w:rsid w:val="006D42FB"/>
    <w:rsid w:val="00710C45"/>
    <w:rsid w:val="00712F3A"/>
    <w:rsid w:val="00720B75"/>
    <w:rsid w:val="00727229"/>
    <w:rsid w:val="00731AA8"/>
    <w:rsid w:val="007456DE"/>
    <w:rsid w:val="00770129"/>
    <w:rsid w:val="00784A00"/>
    <w:rsid w:val="007A740F"/>
    <w:rsid w:val="007B1D7B"/>
    <w:rsid w:val="007B29EC"/>
    <w:rsid w:val="007C2078"/>
    <w:rsid w:val="007C2E2F"/>
    <w:rsid w:val="007D0DA3"/>
    <w:rsid w:val="007F4876"/>
    <w:rsid w:val="00800231"/>
    <w:rsid w:val="0080396B"/>
    <w:rsid w:val="00814B1B"/>
    <w:rsid w:val="0081676A"/>
    <w:rsid w:val="00822117"/>
    <w:rsid w:val="00822F88"/>
    <w:rsid w:val="008313E9"/>
    <w:rsid w:val="00836787"/>
    <w:rsid w:val="00843AF7"/>
    <w:rsid w:val="008476CE"/>
    <w:rsid w:val="00874B8A"/>
    <w:rsid w:val="008767FC"/>
    <w:rsid w:val="00886864"/>
    <w:rsid w:val="0089427A"/>
    <w:rsid w:val="00894BA3"/>
    <w:rsid w:val="008A24E8"/>
    <w:rsid w:val="008B0296"/>
    <w:rsid w:val="008B275A"/>
    <w:rsid w:val="008B2DAD"/>
    <w:rsid w:val="008C0857"/>
    <w:rsid w:val="008E600D"/>
    <w:rsid w:val="008F559A"/>
    <w:rsid w:val="009009A6"/>
    <w:rsid w:val="00924B95"/>
    <w:rsid w:val="00925A68"/>
    <w:rsid w:val="00942B48"/>
    <w:rsid w:val="00955C82"/>
    <w:rsid w:val="00956B13"/>
    <w:rsid w:val="00963CA4"/>
    <w:rsid w:val="00967EC9"/>
    <w:rsid w:val="009A5E79"/>
    <w:rsid w:val="009B71AC"/>
    <w:rsid w:val="009C082F"/>
    <w:rsid w:val="009E43AE"/>
    <w:rsid w:val="00A12F72"/>
    <w:rsid w:val="00A25F09"/>
    <w:rsid w:val="00A329D2"/>
    <w:rsid w:val="00A33D90"/>
    <w:rsid w:val="00A35D62"/>
    <w:rsid w:val="00A407E5"/>
    <w:rsid w:val="00A77867"/>
    <w:rsid w:val="00AB0039"/>
    <w:rsid w:val="00AB29AA"/>
    <w:rsid w:val="00AB4F91"/>
    <w:rsid w:val="00AC2F21"/>
    <w:rsid w:val="00B00A2B"/>
    <w:rsid w:val="00B140CC"/>
    <w:rsid w:val="00B15D5E"/>
    <w:rsid w:val="00B17DDC"/>
    <w:rsid w:val="00B34305"/>
    <w:rsid w:val="00B431CE"/>
    <w:rsid w:val="00B63D60"/>
    <w:rsid w:val="00B6768B"/>
    <w:rsid w:val="00B80D42"/>
    <w:rsid w:val="00B829CB"/>
    <w:rsid w:val="00B97F5F"/>
    <w:rsid w:val="00BA203E"/>
    <w:rsid w:val="00BA6FF4"/>
    <w:rsid w:val="00BB0FF3"/>
    <w:rsid w:val="00BD0566"/>
    <w:rsid w:val="00BD317F"/>
    <w:rsid w:val="00BF44FD"/>
    <w:rsid w:val="00BF59F9"/>
    <w:rsid w:val="00C0707A"/>
    <w:rsid w:val="00C12B4C"/>
    <w:rsid w:val="00C43F85"/>
    <w:rsid w:val="00C44541"/>
    <w:rsid w:val="00C50758"/>
    <w:rsid w:val="00C742BD"/>
    <w:rsid w:val="00C812A1"/>
    <w:rsid w:val="00C8362C"/>
    <w:rsid w:val="00C91A69"/>
    <w:rsid w:val="00CA0D3E"/>
    <w:rsid w:val="00CB7B74"/>
    <w:rsid w:val="00CC1C8D"/>
    <w:rsid w:val="00CD2774"/>
    <w:rsid w:val="00CE23DA"/>
    <w:rsid w:val="00CE3638"/>
    <w:rsid w:val="00CE432C"/>
    <w:rsid w:val="00CF2013"/>
    <w:rsid w:val="00D078E2"/>
    <w:rsid w:val="00D15B31"/>
    <w:rsid w:val="00D2238B"/>
    <w:rsid w:val="00D34E7C"/>
    <w:rsid w:val="00D45706"/>
    <w:rsid w:val="00D65AC2"/>
    <w:rsid w:val="00D72C67"/>
    <w:rsid w:val="00D96FDC"/>
    <w:rsid w:val="00DB1C51"/>
    <w:rsid w:val="00DB68C2"/>
    <w:rsid w:val="00DD0C84"/>
    <w:rsid w:val="00DD4492"/>
    <w:rsid w:val="00DF016E"/>
    <w:rsid w:val="00DF418C"/>
    <w:rsid w:val="00DF592A"/>
    <w:rsid w:val="00E00A50"/>
    <w:rsid w:val="00E16466"/>
    <w:rsid w:val="00E239A4"/>
    <w:rsid w:val="00E24F80"/>
    <w:rsid w:val="00E27B10"/>
    <w:rsid w:val="00E34755"/>
    <w:rsid w:val="00E83C7C"/>
    <w:rsid w:val="00E931C0"/>
    <w:rsid w:val="00EB7A85"/>
    <w:rsid w:val="00EC266C"/>
    <w:rsid w:val="00EE0434"/>
    <w:rsid w:val="00F068A5"/>
    <w:rsid w:val="00F1484B"/>
    <w:rsid w:val="00F21239"/>
    <w:rsid w:val="00F408EE"/>
    <w:rsid w:val="00F46D3A"/>
    <w:rsid w:val="00F57736"/>
    <w:rsid w:val="00F6796F"/>
    <w:rsid w:val="00FC34CC"/>
    <w:rsid w:val="00FD6068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A35D6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A35D6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merholding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9028-8216-40C6-976A-E000EF1C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A.Ogun DURSUN</dc:creator>
  <cp:lastModifiedBy>Bahar CESUR</cp:lastModifiedBy>
  <cp:revision>2</cp:revision>
  <cp:lastPrinted>2024-08-15T08:55:00Z</cp:lastPrinted>
  <dcterms:created xsi:type="dcterms:W3CDTF">2024-08-23T13:52:00Z</dcterms:created>
  <dcterms:modified xsi:type="dcterms:W3CDTF">2024-08-23T13:52:00Z</dcterms:modified>
</cp:coreProperties>
</file>